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396C2C30" w:rsidR="008050C4" w:rsidRPr="00893D86" w:rsidRDefault="00363174" w:rsidP="008050C4">
      <w:pPr>
        <w:spacing w:after="197" w:line="259" w:lineRule="auto"/>
        <w:ind w:left="10" w:right="944"/>
        <w:jc w:val="right"/>
        <w:rPr>
          <w:color w:val="auto"/>
          <w:sz w:val="20"/>
          <w:szCs w:val="20"/>
          <w:lang w:val="en-GB"/>
        </w:rPr>
      </w:pPr>
      <w:r w:rsidRPr="00893D86">
        <w:rPr>
          <w:b/>
          <w:i/>
          <w:color w:val="auto"/>
          <w:sz w:val="20"/>
          <w:szCs w:val="20"/>
          <w:lang w:val="en-US"/>
        </w:rPr>
        <w:t>Annex No</w:t>
      </w:r>
      <w:r w:rsidRPr="00893D86">
        <w:rPr>
          <w:b/>
          <w:i/>
          <w:color w:val="auto"/>
          <w:sz w:val="20"/>
          <w:szCs w:val="20"/>
          <w:lang w:val="en-GB"/>
        </w:rPr>
        <w:t xml:space="preserve"> </w:t>
      </w:r>
      <w:r w:rsidR="008050C4" w:rsidRPr="00893D86">
        <w:rPr>
          <w:b/>
          <w:i/>
          <w:color w:val="auto"/>
          <w:sz w:val="20"/>
          <w:szCs w:val="20"/>
          <w:lang w:val="en-GB"/>
        </w:rPr>
        <w:t xml:space="preserve"> 1a</w:t>
      </w:r>
    </w:p>
    <w:p w14:paraId="6072F71D" w14:textId="77777777" w:rsidR="002E307C" w:rsidRPr="00893D86" w:rsidRDefault="002E307C" w:rsidP="002E307C">
      <w:pPr>
        <w:jc w:val="center"/>
        <w:rPr>
          <w:b/>
          <w:color w:val="auto"/>
          <w:sz w:val="28"/>
          <w:lang w:val="en-GB"/>
        </w:rPr>
      </w:pPr>
      <w:r w:rsidRPr="00893D86">
        <w:rPr>
          <w:b/>
          <w:color w:val="auto"/>
          <w:sz w:val="28"/>
          <w:lang w:val="en-GB"/>
        </w:rPr>
        <w:t>Course description</w:t>
      </w:r>
    </w:p>
    <w:p w14:paraId="357EF2FF" w14:textId="77777777" w:rsidR="002E307C" w:rsidRPr="00893D86" w:rsidRDefault="002E307C" w:rsidP="002E307C">
      <w:pPr>
        <w:jc w:val="center"/>
        <w:rPr>
          <w:b/>
          <w:color w:val="auto"/>
          <w:sz w:val="28"/>
          <w:lang w:val="en-GB"/>
        </w:rPr>
      </w:pPr>
      <w:r w:rsidRPr="00893D86">
        <w:rPr>
          <w:b/>
          <w:color w:val="auto"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1915"/>
        <w:gridCol w:w="1560"/>
        <w:gridCol w:w="743"/>
        <w:gridCol w:w="2800"/>
        <w:gridCol w:w="1483"/>
        <w:gridCol w:w="848"/>
      </w:tblGrid>
      <w:tr w:rsidR="00893D86" w:rsidRPr="009046F0" w14:paraId="64415728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893D86" w:rsidRDefault="002E307C" w:rsidP="008050C4">
            <w:pPr>
              <w:spacing w:after="0" w:line="259" w:lineRule="auto"/>
              <w:ind w:left="38" w:right="0" w:firstLine="0"/>
              <w:jc w:val="center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>General information about the course</w:t>
            </w:r>
          </w:p>
        </w:tc>
      </w:tr>
      <w:tr w:rsidR="00893D86" w:rsidRPr="00893D86" w14:paraId="05809D12" w14:textId="77777777" w:rsidTr="002E307C">
        <w:trPr>
          <w:trHeight w:val="517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342D7083" w:rsidR="008050C4" w:rsidRPr="00893D86" w:rsidRDefault="008050C4" w:rsidP="008050C4">
            <w:pPr>
              <w:spacing w:after="0" w:line="259" w:lineRule="auto"/>
              <w:ind w:left="28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 xml:space="preserve">1. </w:t>
            </w:r>
            <w:r w:rsidR="002E307C" w:rsidRPr="00893D86">
              <w:rPr>
                <w:b/>
                <w:color w:val="auto"/>
                <w:sz w:val="22"/>
                <w:lang w:val="en-US"/>
              </w:rPr>
              <w:t>Major of study</w:t>
            </w:r>
            <w:r w:rsidRPr="00893D86">
              <w:rPr>
                <w:b/>
                <w:color w:val="auto"/>
                <w:sz w:val="22"/>
                <w:lang w:val="en-US"/>
              </w:rPr>
              <w:t>:</w:t>
            </w:r>
            <w:r w:rsidR="00421CAD" w:rsidRPr="00893D86">
              <w:rPr>
                <w:color w:val="auto"/>
                <w:sz w:val="22"/>
                <w:lang w:val="en-US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E478" w14:textId="47549ADE" w:rsidR="0046195C" w:rsidRPr="00893D86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>Study level:</w:t>
            </w:r>
            <w:r w:rsidR="00421CAD" w:rsidRPr="00893D86">
              <w:rPr>
                <w:b/>
                <w:color w:val="auto"/>
                <w:sz w:val="22"/>
                <w:lang w:val="en-US"/>
              </w:rPr>
              <w:t xml:space="preserve"> </w:t>
            </w:r>
            <w:r w:rsidR="00421CAD" w:rsidRPr="00893D86">
              <w:rPr>
                <w:color w:val="auto"/>
                <w:sz w:val="22"/>
                <w:lang w:val="en-US"/>
              </w:rPr>
              <w:t>the first degree study / practical profile</w:t>
            </w:r>
          </w:p>
          <w:p w14:paraId="3FB107AF" w14:textId="5A7CAC6A" w:rsidR="008050C4" w:rsidRPr="00893D86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>Form of study:</w:t>
            </w:r>
            <w:r w:rsidR="00421CAD" w:rsidRPr="00893D86">
              <w:rPr>
                <w:b/>
                <w:color w:val="auto"/>
                <w:sz w:val="22"/>
                <w:lang w:val="en-US"/>
              </w:rPr>
              <w:t xml:space="preserve"> </w:t>
            </w:r>
            <w:r w:rsidR="00332EB5" w:rsidRPr="00893D86">
              <w:rPr>
                <w:color w:val="auto"/>
                <w:lang w:val="en-US"/>
              </w:rPr>
              <w:t>intramural</w:t>
            </w:r>
          </w:p>
        </w:tc>
      </w:tr>
      <w:tr w:rsidR="00893D86" w:rsidRPr="00893D86" w14:paraId="3B738005" w14:textId="77777777" w:rsidTr="002E307C">
        <w:trPr>
          <w:trHeight w:val="262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7F32053A" w:rsidR="008050C4" w:rsidRPr="00893D86" w:rsidRDefault="008050C4" w:rsidP="008050C4">
            <w:pPr>
              <w:spacing w:after="0" w:line="259" w:lineRule="auto"/>
              <w:ind w:left="28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 xml:space="preserve">4. </w:t>
            </w:r>
            <w:r w:rsidR="002E307C" w:rsidRPr="00893D86">
              <w:rPr>
                <w:b/>
                <w:color w:val="auto"/>
                <w:sz w:val="22"/>
                <w:lang w:val="en-US"/>
              </w:rPr>
              <w:t>Year:</w:t>
            </w:r>
            <w:r w:rsidR="00BB1CAF" w:rsidRPr="00893D86">
              <w:rPr>
                <w:b/>
                <w:color w:val="auto"/>
                <w:sz w:val="22"/>
                <w:lang w:val="en-US"/>
              </w:rPr>
              <w:t xml:space="preserve"> </w:t>
            </w:r>
            <w:r w:rsidR="00BB1CAF" w:rsidRPr="00893D86">
              <w:rPr>
                <w:color w:val="auto"/>
                <w:sz w:val="22"/>
                <w:lang w:val="en-US"/>
              </w:rPr>
              <w:t>II / cycle 2024-2027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0749490D" w:rsidR="008050C4" w:rsidRPr="00893D86" w:rsidRDefault="008050C4" w:rsidP="008050C4">
            <w:pPr>
              <w:spacing w:after="0" w:line="259" w:lineRule="auto"/>
              <w:ind w:left="0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>5. Semest</w:t>
            </w:r>
            <w:r w:rsidR="00363174" w:rsidRPr="00893D86">
              <w:rPr>
                <w:b/>
                <w:color w:val="auto"/>
                <w:sz w:val="22"/>
                <w:lang w:val="en-US"/>
              </w:rPr>
              <w:t>e</w:t>
            </w:r>
            <w:r w:rsidRPr="00893D86">
              <w:rPr>
                <w:b/>
                <w:color w:val="auto"/>
                <w:sz w:val="22"/>
                <w:lang w:val="en-US"/>
              </w:rPr>
              <w:t>r:</w:t>
            </w:r>
            <w:r w:rsidR="00BB1CAF" w:rsidRPr="00893D86">
              <w:rPr>
                <w:b/>
                <w:color w:val="auto"/>
                <w:sz w:val="22"/>
                <w:lang w:val="en-US"/>
              </w:rPr>
              <w:t xml:space="preserve"> </w:t>
            </w:r>
            <w:r w:rsidR="00893D86" w:rsidRPr="00893D86">
              <w:rPr>
                <w:color w:val="auto"/>
                <w:sz w:val="22"/>
                <w:lang w:val="en-US"/>
              </w:rPr>
              <w:t>II</w:t>
            </w:r>
            <w:r w:rsidR="00F563D1" w:rsidRPr="00893D86">
              <w:rPr>
                <w:color w:val="auto"/>
                <w:sz w:val="22"/>
                <w:lang w:val="en-US"/>
              </w:rPr>
              <w:t>I</w:t>
            </w:r>
          </w:p>
        </w:tc>
      </w:tr>
      <w:tr w:rsidR="00893D86" w:rsidRPr="00893D86" w14:paraId="689FC0D2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14C0101E" w:rsidR="008050C4" w:rsidRPr="00893D86" w:rsidRDefault="008050C4" w:rsidP="008050C4">
            <w:pPr>
              <w:spacing w:after="0" w:line="259" w:lineRule="auto"/>
              <w:ind w:left="28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 xml:space="preserve">6. </w:t>
            </w:r>
            <w:r w:rsidR="002E307C" w:rsidRPr="00893D86">
              <w:rPr>
                <w:b/>
                <w:color w:val="auto"/>
                <w:sz w:val="22"/>
                <w:lang w:val="en-US"/>
              </w:rPr>
              <w:t>Course name:</w:t>
            </w:r>
            <w:r w:rsidR="00BB1CAF" w:rsidRPr="00893D86">
              <w:rPr>
                <w:b/>
                <w:color w:val="auto"/>
                <w:sz w:val="22"/>
                <w:lang w:val="en-US"/>
              </w:rPr>
              <w:t xml:space="preserve"> </w:t>
            </w:r>
            <w:proofErr w:type="spellStart"/>
            <w:r w:rsidR="00893D86" w:rsidRPr="00893D86">
              <w:rPr>
                <w:color w:val="auto"/>
                <w:sz w:val="22"/>
              </w:rPr>
              <w:t>Pharmacology</w:t>
            </w:r>
            <w:proofErr w:type="spellEnd"/>
          </w:p>
        </w:tc>
      </w:tr>
      <w:tr w:rsidR="00893D86" w:rsidRPr="00893D86" w14:paraId="6645B97C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3112E47A" w:rsidR="008050C4" w:rsidRPr="00893D86" w:rsidRDefault="008050C4" w:rsidP="008050C4">
            <w:pPr>
              <w:spacing w:after="0" w:line="259" w:lineRule="auto"/>
              <w:ind w:left="28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 xml:space="preserve">7. </w:t>
            </w:r>
            <w:r w:rsidR="002E307C" w:rsidRPr="00893D86">
              <w:rPr>
                <w:b/>
                <w:color w:val="auto"/>
                <w:sz w:val="22"/>
                <w:lang w:val="en-US"/>
              </w:rPr>
              <w:t>Course status:</w:t>
            </w:r>
            <w:r w:rsidR="00BB1CAF" w:rsidRPr="00893D86">
              <w:rPr>
                <w:b/>
                <w:color w:val="auto"/>
                <w:sz w:val="22"/>
                <w:lang w:val="en-US"/>
              </w:rPr>
              <w:t xml:space="preserve"> </w:t>
            </w:r>
            <w:r w:rsidR="00363174" w:rsidRPr="00893D86">
              <w:rPr>
                <w:color w:val="auto"/>
                <w:sz w:val="22"/>
                <w:lang w:val="en-US"/>
              </w:rPr>
              <w:t>o</w:t>
            </w:r>
            <w:r w:rsidR="00BB1CAF" w:rsidRPr="00893D86">
              <w:rPr>
                <w:rStyle w:val="rynqvb"/>
                <w:color w:val="auto"/>
                <w:lang w:val="en-US"/>
              </w:rPr>
              <w:t>bligatory</w:t>
            </w:r>
          </w:p>
        </w:tc>
      </w:tr>
      <w:tr w:rsidR="00893D86" w:rsidRPr="009046F0" w14:paraId="02985BD9" w14:textId="77777777" w:rsidTr="008050C4">
        <w:trPr>
          <w:trHeight w:val="2289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F1CA" w14:textId="77777777" w:rsidR="00F563D1" w:rsidRPr="00893D86" w:rsidRDefault="00F563D1" w:rsidP="00F563D1">
            <w:pPr>
              <w:spacing w:after="0" w:line="259" w:lineRule="auto"/>
              <w:ind w:left="28" w:right="0" w:firstLine="0"/>
              <w:jc w:val="left"/>
              <w:rPr>
                <w:b/>
                <w:color w:val="auto"/>
                <w:sz w:val="22"/>
              </w:rPr>
            </w:pPr>
            <w:r w:rsidRPr="00893D86">
              <w:rPr>
                <w:b/>
                <w:color w:val="auto"/>
                <w:sz w:val="22"/>
              </w:rPr>
              <w:t xml:space="preserve">8. </w:t>
            </w:r>
            <w:proofErr w:type="spellStart"/>
            <w:r w:rsidRPr="00893D86">
              <w:rPr>
                <w:b/>
                <w:color w:val="auto"/>
                <w:sz w:val="22"/>
              </w:rPr>
              <w:t>Subject</w:t>
            </w:r>
            <w:proofErr w:type="spellEnd"/>
            <w:r w:rsidRPr="00893D86">
              <w:rPr>
                <w:b/>
                <w:color w:val="auto"/>
                <w:sz w:val="22"/>
              </w:rPr>
              <w:t xml:space="preserve"> </w:t>
            </w:r>
            <w:proofErr w:type="spellStart"/>
            <w:r w:rsidRPr="00893D86">
              <w:rPr>
                <w:b/>
                <w:color w:val="auto"/>
                <w:sz w:val="22"/>
              </w:rPr>
              <w:t>objective</w:t>
            </w:r>
            <w:proofErr w:type="spellEnd"/>
            <w:r w:rsidRPr="00893D86">
              <w:rPr>
                <w:b/>
                <w:color w:val="auto"/>
                <w:sz w:val="22"/>
              </w:rPr>
              <w:t>(s):</w:t>
            </w:r>
          </w:p>
          <w:p w14:paraId="5AB32BA9" w14:textId="77777777" w:rsidR="00893D86" w:rsidRPr="00893D86" w:rsidRDefault="00893D86" w:rsidP="00893D86">
            <w:pPr>
              <w:spacing w:after="0" w:line="240" w:lineRule="auto"/>
              <w:ind w:left="132" w:right="88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To provide students with knowledge about the pharmacological properties of the most important groups of drugs, their clinical applications, adverse effects and clinically significant drug interactions.</w:t>
            </w:r>
          </w:p>
          <w:p w14:paraId="269EE51D" w14:textId="77777777" w:rsidR="00893D86" w:rsidRPr="00893D86" w:rsidRDefault="00893D86" w:rsidP="00893D86">
            <w:pPr>
              <w:spacing w:after="0" w:line="240" w:lineRule="auto"/>
              <w:ind w:left="132" w:right="88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Raising awareness of the safety of medication use during pregnancy and breastfeeding.</w:t>
            </w:r>
          </w:p>
          <w:p w14:paraId="38C84089" w14:textId="77777777" w:rsidR="00893D86" w:rsidRPr="00893D86" w:rsidRDefault="00893D86" w:rsidP="00893D86">
            <w:pPr>
              <w:spacing w:after="0" w:line="240" w:lineRule="auto"/>
              <w:ind w:left="132" w:right="88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Shaping responsibility for the correct preparation and proper administration of medication, preparing to anticipate the possibility of adverse effects resulting from an incorrectly used medication or combination of medications.</w:t>
            </w:r>
          </w:p>
          <w:p w14:paraId="756087AE" w14:textId="77777777" w:rsidR="00893D86" w:rsidRPr="00893D86" w:rsidRDefault="00893D86" w:rsidP="00893D86">
            <w:pPr>
              <w:spacing w:after="0" w:line="240" w:lineRule="auto"/>
              <w:ind w:left="132" w:right="88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Developing the ability to use knowledge transferred during the teaching process, improving the ability to logically associate facts and use previously acquired knowledge.</w:t>
            </w:r>
          </w:p>
          <w:p w14:paraId="13421C18" w14:textId="77777777" w:rsidR="00893D86" w:rsidRPr="00893D86" w:rsidRDefault="00893D86" w:rsidP="00893D86">
            <w:pPr>
              <w:spacing w:after="0" w:line="240" w:lineRule="auto"/>
              <w:ind w:left="132" w:right="88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Developing the habit of continuous learning and the ability to use available sources of information about drugs and the principles of pharmacotherapy.</w:t>
            </w:r>
          </w:p>
          <w:p w14:paraId="6A3C7E30" w14:textId="77777777" w:rsidR="00893D86" w:rsidRPr="00893D86" w:rsidRDefault="00893D86" w:rsidP="00893D86">
            <w:pPr>
              <w:spacing w:after="0" w:line="240" w:lineRule="auto"/>
              <w:ind w:left="132" w:right="88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Developing skills in prescribing finished medicines, herbal preparations, foods for particular nutritional uses and main medications based on the currently applicable regulations.</w:t>
            </w:r>
          </w:p>
          <w:p w14:paraId="2DC1DD7E" w14:textId="77777777" w:rsidR="00893D86" w:rsidRPr="00893D86" w:rsidRDefault="00893D86" w:rsidP="00893D86">
            <w:pPr>
              <w:spacing w:after="0" w:line="240" w:lineRule="auto"/>
              <w:ind w:left="132" w:right="88"/>
              <w:rPr>
                <w:color w:val="auto"/>
                <w:sz w:val="22"/>
                <w:lang w:val="en-US"/>
              </w:rPr>
            </w:pPr>
          </w:p>
          <w:p w14:paraId="015AED64" w14:textId="77777777" w:rsidR="00893D86" w:rsidRPr="00893D86" w:rsidRDefault="00893D86" w:rsidP="00893D86">
            <w:pPr>
              <w:spacing w:after="0" w:line="240" w:lineRule="auto"/>
              <w:ind w:left="132" w:right="88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>Learning outcomes/reference to learning outcomes included in the education standards</w:t>
            </w:r>
          </w:p>
          <w:p w14:paraId="1851B4CD" w14:textId="77777777" w:rsidR="00893D86" w:rsidRPr="00893D86" w:rsidRDefault="00893D86" w:rsidP="00893D86">
            <w:pPr>
              <w:spacing w:after="0" w:line="240" w:lineRule="auto"/>
              <w:ind w:left="132" w:right="88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 xml:space="preserve">in terms of knowledge, the student knows and understands: </w:t>
            </w:r>
            <w:r w:rsidRPr="00893D86">
              <w:rPr>
                <w:b/>
                <w:color w:val="auto"/>
                <w:sz w:val="22"/>
                <w:lang w:val="en-US"/>
              </w:rPr>
              <w:t>A.W19 – A.W25</w:t>
            </w:r>
            <w:r w:rsidRPr="00893D86">
              <w:rPr>
                <w:color w:val="auto"/>
                <w:sz w:val="22"/>
                <w:lang w:val="en-US"/>
              </w:rPr>
              <w:t xml:space="preserve"> </w:t>
            </w:r>
          </w:p>
          <w:p w14:paraId="1191DB0B" w14:textId="77777777" w:rsidR="00893D86" w:rsidRPr="00893D86" w:rsidRDefault="00893D86" w:rsidP="00893D86">
            <w:pPr>
              <w:spacing w:after="0" w:line="240" w:lineRule="auto"/>
              <w:ind w:left="132" w:right="88"/>
              <w:rPr>
                <w:b/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in terms of skills, the student is able to:</w:t>
            </w:r>
            <w:r w:rsidRPr="00893D86">
              <w:rPr>
                <w:color w:val="auto"/>
                <w:sz w:val="18"/>
                <w:szCs w:val="20"/>
                <w:lang w:val="en-US"/>
              </w:rPr>
              <w:t xml:space="preserve"> </w:t>
            </w:r>
            <w:r w:rsidRPr="00893D86">
              <w:rPr>
                <w:b/>
                <w:color w:val="auto"/>
                <w:sz w:val="22"/>
                <w:lang w:val="en-US"/>
              </w:rPr>
              <w:t>A.U7 – A.U10</w:t>
            </w:r>
          </w:p>
          <w:p w14:paraId="1DB6A303" w14:textId="1FD94815" w:rsidR="00F563D1" w:rsidRPr="00893D86" w:rsidRDefault="00F563D1" w:rsidP="00893D86">
            <w:pPr>
              <w:pStyle w:val="Akapitzlist"/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</w:p>
        </w:tc>
      </w:tr>
      <w:tr w:rsidR="00893D86" w:rsidRPr="00893D86" w14:paraId="4FF009D4" w14:textId="77777777" w:rsidTr="00297841">
        <w:trPr>
          <w:trHeight w:val="262"/>
        </w:trPr>
        <w:tc>
          <w:tcPr>
            <w:tcW w:w="3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83853" w14:textId="6EE014F8" w:rsidR="00F563D1" w:rsidRPr="00893D86" w:rsidRDefault="00F563D1" w:rsidP="00F563D1">
            <w:pPr>
              <w:spacing w:after="0" w:line="259" w:lineRule="auto"/>
              <w:ind w:left="28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 xml:space="preserve">9. Number of hours for the course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8658D3E" w14:textId="5EFE84FA" w:rsidR="00F563D1" w:rsidRPr="00893D86" w:rsidRDefault="00893D86" w:rsidP="00F563D1">
            <w:pPr>
              <w:spacing w:after="0" w:line="259" w:lineRule="auto"/>
              <w:ind w:left="26" w:right="0" w:firstLine="0"/>
              <w:jc w:val="center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60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839C6" w14:textId="1AA9C69C" w:rsidR="00F563D1" w:rsidRPr="00893D86" w:rsidRDefault="00F563D1" w:rsidP="00F563D1">
            <w:pPr>
              <w:spacing w:after="0" w:line="259" w:lineRule="auto"/>
              <w:ind w:left="55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 xml:space="preserve">10. Number of ECTS points for the course 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9FD27E4" w14:textId="6DF2D4ED" w:rsidR="00F563D1" w:rsidRPr="00893D86" w:rsidRDefault="004758EB" w:rsidP="00F563D1">
            <w:pPr>
              <w:spacing w:after="0" w:line="259" w:lineRule="auto"/>
              <w:ind w:left="146" w:right="0" w:firstLine="0"/>
              <w:jc w:val="center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3</w:t>
            </w:r>
          </w:p>
        </w:tc>
      </w:tr>
      <w:tr w:rsidR="00893D86" w:rsidRPr="009046F0" w14:paraId="4B49565A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388479A5" w:rsidR="00F563D1" w:rsidRPr="00893D86" w:rsidRDefault="00F563D1" w:rsidP="00F563D1">
            <w:pPr>
              <w:spacing w:after="0" w:line="259" w:lineRule="auto"/>
              <w:ind w:left="28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 xml:space="preserve">11. Form of passing the course: </w:t>
            </w:r>
            <w:r w:rsidR="004758EB" w:rsidRPr="00893D86">
              <w:rPr>
                <w:color w:val="auto"/>
                <w:sz w:val="22"/>
                <w:lang w:val="en-US"/>
              </w:rPr>
              <w:t>exam</w:t>
            </w:r>
          </w:p>
        </w:tc>
      </w:tr>
      <w:tr w:rsidR="00893D86" w:rsidRPr="009046F0" w14:paraId="46302CF6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F563D1" w:rsidRPr="00893D86" w:rsidRDefault="00F563D1" w:rsidP="00F563D1">
            <w:pPr>
              <w:spacing w:after="0" w:line="259" w:lineRule="auto"/>
              <w:ind w:left="28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 xml:space="preserve">12. Methods of verification and evaluation of learning outcomes   </w:t>
            </w:r>
          </w:p>
        </w:tc>
      </w:tr>
      <w:tr w:rsidR="00893D86" w:rsidRPr="00893D86" w14:paraId="1482B711" w14:textId="77777777" w:rsidTr="00893D86">
        <w:trPr>
          <w:trHeight w:val="263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E90" w14:textId="66754F6F" w:rsidR="00F563D1" w:rsidRPr="00893D86" w:rsidRDefault="00F563D1" w:rsidP="00F563D1">
            <w:pPr>
              <w:spacing w:after="0" w:line="259" w:lineRule="auto"/>
              <w:ind w:left="32" w:right="0" w:firstLine="0"/>
              <w:jc w:val="center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Learning outcomes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F563D1" w:rsidRPr="00893D86" w:rsidRDefault="00F563D1" w:rsidP="00F563D1">
            <w:pPr>
              <w:spacing w:after="0" w:line="259" w:lineRule="auto"/>
              <w:ind w:left="31" w:right="0" w:firstLine="0"/>
              <w:jc w:val="center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Methods of verification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F563D1" w:rsidRPr="00893D86" w:rsidRDefault="00F563D1" w:rsidP="00F563D1">
            <w:pPr>
              <w:spacing w:after="0" w:line="259" w:lineRule="auto"/>
              <w:ind w:left="36" w:right="0" w:firstLine="0"/>
              <w:jc w:val="center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Methods of evaluation*</w:t>
            </w:r>
          </w:p>
        </w:tc>
      </w:tr>
      <w:tr w:rsidR="00893D86" w:rsidRPr="00893D86" w14:paraId="6BAD5A85" w14:textId="77777777" w:rsidTr="00893D86">
        <w:trPr>
          <w:trHeight w:val="334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C716" w14:textId="3D7545F1" w:rsidR="00893D86" w:rsidRPr="00893D86" w:rsidRDefault="00893D86" w:rsidP="00893D86">
            <w:pPr>
              <w:spacing w:after="0" w:line="259" w:lineRule="auto"/>
              <w:ind w:left="28" w:right="0" w:firstLine="0"/>
              <w:jc w:val="center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Knowledge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4B1A1" w14:textId="77777777" w:rsidR="00893D86" w:rsidRPr="00893D86" w:rsidRDefault="00893D86" w:rsidP="00893D86">
            <w:pPr>
              <w:spacing w:after="0" w:line="240" w:lineRule="auto"/>
              <w:ind w:left="0" w:right="30"/>
              <w:rPr>
                <w:color w:val="auto"/>
                <w:sz w:val="22"/>
              </w:rPr>
            </w:pPr>
            <w:r w:rsidRPr="00893D86">
              <w:rPr>
                <w:color w:val="auto"/>
                <w:sz w:val="22"/>
                <w:lang w:val="en-US"/>
              </w:rPr>
              <w:t xml:space="preserve">Written test combining open questions and multiple choice or multiple choice tests. </w:t>
            </w:r>
            <w:proofErr w:type="spellStart"/>
            <w:r w:rsidRPr="00893D86">
              <w:rPr>
                <w:color w:val="auto"/>
                <w:sz w:val="22"/>
              </w:rPr>
              <w:t>Oral</w:t>
            </w:r>
            <w:proofErr w:type="spellEnd"/>
            <w:r w:rsidRPr="00893D86">
              <w:rPr>
                <w:color w:val="auto"/>
                <w:sz w:val="22"/>
              </w:rPr>
              <w:t xml:space="preserve"> </w:t>
            </w:r>
            <w:proofErr w:type="spellStart"/>
            <w:r w:rsidRPr="00893D86">
              <w:rPr>
                <w:color w:val="auto"/>
                <w:sz w:val="22"/>
              </w:rPr>
              <w:t>response</w:t>
            </w:r>
            <w:proofErr w:type="spellEnd"/>
            <w:r w:rsidRPr="00893D86">
              <w:rPr>
                <w:color w:val="auto"/>
                <w:sz w:val="22"/>
              </w:rPr>
              <w:t>.</w:t>
            </w:r>
          </w:p>
          <w:p w14:paraId="59A394DF" w14:textId="414F5258" w:rsidR="00893D86" w:rsidRPr="00893D86" w:rsidRDefault="00893D86" w:rsidP="00893D86">
            <w:pPr>
              <w:spacing w:after="0" w:line="259" w:lineRule="auto"/>
              <w:ind w:left="0" w:right="30" w:hanging="8"/>
              <w:jc w:val="left"/>
              <w:rPr>
                <w:color w:val="auto"/>
                <w:sz w:val="22"/>
                <w:lang w:val="en-US"/>
              </w:rPr>
            </w:pPr>
            <w:proofErr w:type="spellStart"/>
            <w:r w:rsidRPr="00893D86">
              <w:rPr>
                <w:color w:val="auto"/>
                <w:sz w:val="22"/>
              </w:rPr>
              <w:t>Exam</w:t>
            </w:r>
            <w:proofErr w:type="spellEnd"/>
            <w:r w:rsidRPr="00893D86">
              <w:rPr>
                <w:color w:val="auto"/>
                <w:sz w:val="22"/>
              </w:rPr>
              <w:t xml:space="preserve"> – single-choice test.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ED8" w14:textId="0A99FACB" w:rsidR="00893D86" w:rsidRPr="00893D86" w:rsidRDefault="00893D86" w:rsidP="00893D86">
            <w:pPr>
              <w:spacing w:after="0" w:line="259" w:lineRule="auto"/>
              <w:ind w:left="28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 xml:space="preserve"> *</w:t>
            </w:r>
          </w:p>
        </w:tc>
      </w:tr>
      <w:tr w:rsidR="00893D86" w:rsidRPr="00893D86" w14:paraId="32F291B8" w14:textId="77777777" w:rsidTr="00893D86">
        <w:trPr>
          <w:trHeight w:val="33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970" w14:textId="5709089D" w:rsidR="00893D86" w:rsidRPr="00893D86" w:rsidRDefault="00893D86" w:rsidP="00893D86">
            <w:pPr>
              <w:spacing w:after="0" w:line="259" w:lineRule="auto"/>
              <w:ind w:left="28" w:right="0" w:firstLine="0"/>
              <w:jc w:val="center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Skills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75FC1" w14:textId="77777777" w:rsidR="00893D86" w:rsidRPr="00893D86" w:rsidRDefault="00893D86" w:rsidP="00893D86">
            <w:pPr>
              <w:spacing w:after="0" w:line="240" w:lineRule="auto"/>
              <w:ind w:left="0" w:right="30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Independent development and presentation of a selected issue in the field of pharmacotherapy - for assessment</w:t>
            </w:r>
          </w:p>
          <w:p w14:paraId="0B013FED" w14:textId="2B814E0D" w:rsidR="00893D86" w:rsidRPr="00893D86" w:rsidRDefault="00893D86" w:rsidP="00893D86">
            <w:pPr>
              <w:spacing w:after="0" w:line="240" w:lineRule="auto"/>
              <w:ind w:left="0" w:right="30" w:hanging="8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Assessment of practical skills in writing down various forms of ready-made and main-dose drugs on a prescription – for assessment.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5036F019" w:rsidR="00893D86" w:rsidRPr="00893D86" w:rsidRDefault="00893D86" w:rsidP="00893D86">
            <w:pPr>
              <w:spacing w:after="0" w:line="259" w:lineRule="auto"/>
              <w:ind w:left="28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 xml:space="preserve"> *</w:t>
            </w:r>
          </w:p>
        </w:tc>
      </w:tr>
      <w:tr w:rsidR="00893D86" w:rsidRPr="00893D86" w14:paraId="448470B3" w14:textId="77777777" w:rsidTr="00893D86">
        <w:trPr>
          <w:trHeight w:val="334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00CF" w14:textId="109C559D" w:rsidR="00893D86" w:rsidRPr="00893D86" w:rsidRDefault="00893D86" w:rsidP="00893D86">
            <w:pPr>
              <w:spacing w:after="0" w:line="259" w:lineRule="auto"/>
              <w:ind w:left="28" w:right="0" w:firstLine="0"/>
              <w:jc w:val="center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Competencies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4CB2F" w14:textId="6DF31904" w:rsidR="00893D86" w:rsidRPr="00893D86" w:rsidRDefault="00893D86" w:rsidP="00893D86">
            <w:pPr>
              <w:spacing w:after="0" w:line="259" w:lineRule="auto"/>
              <w:ind w:left="0" w:right="30" w:hanging="8"/>
              <w:jc w:val="left"/>
              <w:rPr>
                <w:color w:val="auto"/>
                <w:sz w:val="22"/>
                <w:lang w:val="en-US"/>
              </w:rPr>
            </w:pPr>
            <w:proofErr w:type="spellStart"/>
            <w:r w:rsidRPr="00893D86">
              <w:rPr>
                <w:color w:val="auto"/>
                <w:sz w:val="22"/>
              </w:rPr>
              <w:t>Observation</w:t>
            </w:r>
            <w:proofErr w:type="spellEnd"/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66A5CB51" w:rsidR="00893D86" w:rsidRPr="00893D86" w:rsidRDefault="00893D86" w:rsidP="00893D86">
            <w:pPr>
              <w:spacing w:after="0" w:line="259" w:lineRule="auto"/>
              <w:ind w:left="28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  <w:lang w:val="en-US"/>
              </w:rPr>
              <w:t xml:space="preserve"> *</w:t>
            </w:r>
          </w:p>
        </w:tc>
      </w:tr>
    </w:tbl>
    <w:p w14:paraId="27E46111" w14:textId="07BCFE36" w:rsidR="008050C4" w:rsidRPr="00893D86" w:rsidRDefault="008050C4" w:rsidP="008050C4">
      <w:pPr>
        <w:spacing w:after="306" w:line="259" w:lineRule="auto"/>
        <w:ind w:left="341" w:right="0" w:firstLine="0"/>
        <w:jc w:val="left"/>
        <w:rPr>
          <w:color w:val="auto"/>
          <w:sz w:val="18"/>
          <w:szCs w:val="18"/>
          <w:lang w:val="en-GB"/>
        </w:rPr>
      </w:pPr>
      <w:r w:rsidRPr="00893D86">
        <w:rPr>
          <w:color w:val="auto"/>
          <w:sz w:val="18"/>
          <w:szCs w:val="18"/>
          <w:lang w:val="en-GB"/>
        </w:rPr>
        <w:t xml:space="preserve"> </w:t>
      </w:r>
      <w:r w:rsidRPr="00893D86">
        <w:rPr>
          <w:b/>
          <w:color w:val="auto"/>
          <w:sz w:val="18"/>
          <w:szCs w:val="18"/>
          <w:lang w:val="en-GB"/>
        </w:rPr>
        <w:t>*</w:t>
      </w:r>
      <w:r w:rsidRPr="00893D86">
        <w:rPr>
          <w:color w:val="auto"/>
          <w:sz w:val="18"/>
          <w:szCs w:val="18"/>
          <w:lang w:val="en-GB"/>
        </w:rPr>
        <w:t xml:space="preserve"> </w:t>
      </w:r>
      <w:r w:rsidR="002E307C" w:rsidRPr="00893D86">
        <w:rPr>
          <w:color w:val="auto"/>
          <w:sz w:val="18"/>
          <w:szCs w:val="18"/>
          <w:lang w:val="en-GB"/>
        </w:rPr>
        <w:t>The following evaluation system has been assumed:</w:t>
      </w:r>
      <w:r w:rsidRPr="00893D86">
        <w:rPr>
          <w:color w:val="auto"/>
          <w:sz w:val="18"/>
          <w:szCs w:val="18"/>
          <w:lang w:val="en-GB"/>
        </w:rPr>
        <w:t xml:space="preserve"> </w:t>
      </w:r>
    </w:p>
    <w:p w14:paraId="54F13D45" w14:textId="77777777" w:rsidR="002E307C" w:rsidRPr="00893D86" w:rsidRDefault="002E307C" w:rsidP="002E307C">
      <w:pPr>
        <w:spacing w:after="0" w:line="260" w:lineRule="atLeast"/>
        <w:rPr>
          <w:rFonts w:cs="Calibri"/>
          <w:color w:val="auto"/>
          <w:sz w:val="20"/>
          <w:szCs w:val="20"/>
          <w:lang w:val="en-US"/>
        </w:rPr>
      </w:pPr>
      <w:r w:rsidRPr="00893D86">
        <w:rPr>
          <w:rFonts w:cs="Calibri"/>
          <w:b/>
          <w:color w:val="auto"/>
          <w:sz w:val="20"/>
          <w:szCs w:val="20"/>
          <w:lang w:val="en-US"/>
        </w:rPr>
        <w:t>Very good (5,0)</w:t>
      </w:r>
      <w:r w:rsidRPr="00893D86">
        <w:rPr>
          <w:rFonts w:cs="Calibri"/>
          <w:color w:val="auto"/>
          <w:sz w:val="20"/>
          <w:szCs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893D86" w:rsidRDefault="002E307C" w:rsidP="00D07363">
      <w:pPr>
        <w:spacing w:after="0" w:line="260" w:lineRule="atLeast"/>
        <w:rPr>
          <w:rFonts w:cs="Calibri"/>
          <w:color w:val="auto"/>
          <w:sz w:val="20"/>
          <w:szCs w:val="20"/>
          <w:lang w:val="en-US"/>
        </w:rPr>
      </w:pPr>
      <w:r w:rsidRPr="00893D86">
        <w:rPr>
          <w:rFonts w:cs="Calibri"/>
          <w:b/>
          <w:color w:val="auto"/>
          <w:sz w:val="20"/>
          <w:szCs w:val="20"/>
          <w:lang w:val="en-US"/>
        </w:rPr>
        <w:t>Better than good (4,5)</w:t>
      </w:r>
      <w:r w:rsidRPr="00893D86">
        <w:rPr>
          <w:rFonts w:cs="Calibri"/>
          <w:color w:val="auto"/>
          <w:sz w:val="20"/>
          <w:szCs w:val="20"/>
          <w:lang w:val="en-US"/>
        </w:rPr>
        <w:t xml:space="preserve"> – the assumed learning outcomes have been achieved and slightly exceed the required level</w:t>
      </w:r>
    </w:p>
    <w:p w14:paraId="352A888E" w14:textId="77777777" w:rsidR="002E307C" w:rsidRPr="00893D86" w:rsidRDefault="002E307C" w:rsidP="00D07363">
      <w:pPr>
        <w:spacing w:after="0" w:line="260" w:lineRule="atLeast"/>
        <w:rPr>
          <w:rFonts w:cs="Calibri"/>
          <w:color w:val="auto"/>
          <w:sz w:val="20"/>
          <w:szCs w:val="20"/>
          <w:lang w:val="en-US"/>
        </w:rPr>
      </w:pPr>
      <w:r w:rsidRPr="00893D86">
        <w:rPr>
          <w:rFonts w:cs="Calibri"/>
          <w:b/>
          <w:color w:val="auto"/>
          <w:sz w:val="20"/>
          <w:szCs w:val="20"/>
          <w:lang w:val="en-US"/>
        </w:rPr>
        <w:t>Good (4,0)</w:t>
      </w:r>
      <w:r w:rsidRPr="00893D86">
        <w:rPr>
          <w:rFonts w:cs="Calibri"/>
          <w:color w:val="auto"/>
          <w:sz w:val="20"/>
          <w:szCs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893D86" w:rsidRDefault="002E307C" w:rsidP="00D07363">
      <w:pPr>
        <w:spacing w:after="0" w:line="260" w:lineRule="atLeast"/>
        <w:rPr>
          <w:rFonts w:cs="Calibri"/>
          <w:color w:val="auto"/>
          <w:sz w:val="20"/>
          <w:szCs w:val="20"/>
          <w:lang w:val="en-US"/>
        </w:rPr>
      </w:pPr>
      <w:r w:rsidRPr="00893D86">
        <w:rPr>
          <w:rFonts w:cs="Calibri"/>
          <w:b/>
          <w:color w:val="auto"/>
          <w:sz w:val="20"/>
          <w:szCs w:val="20"/>
          <w:lang w:val="en-US"/>
        </w:rPr>
        <w:t>Better than satisfactory (3,5)</w:t>
      </w:r>
      <w:r w:rsidRPr="00893D86">
        <w:rPr>
          <w:rFonts w:cs="Calibri"/>
          <w:color w:val="auto"/>
          <w:sz w:val="20"/>
          <w:szCs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893D86" w:rsidRDefault="002E307C" w:rsidP="00D07363">
      <w:pPr>
        <w:spacing w:after="0" w:line="260" w:lineRule="atLeast"/>
        <w:rPr>
          <w:rFonts w:cs="Calibri"/>
          <w:color w:val="auto"/>
          <w:sz w:val="20"/>
          <w:szCs w:val="20"/>
          <w:lang w:val="en-US"/>
        </w:rPr>
      </w:pPr>
      <w:r w:rsidRPr="00893D86">
        <w:rPr>
          <w:rFonts w:cs="Calibri"/>
          <w:b/>
          <w:color w:val="auto"/>
          <w:sz w:val="20"/>
          <w:szCs w:val="20"/>
          <w:lang w:val="en-US"/>
        </w:rPr>
        <w:t>Satisfactory (3,0)</w:t>
      </w:r>
      <w:r w:rsidRPr="00893D86">
        <w:rPr>
          <w:rFonts w:cs="Calibri"/>
          <w:color w:val="auto"/>
          <w:sz w:val="20"/>
          <w:szCs w:val="20"/>
          <w:lang w:val="en-US"/>
        </w:rPr>
        <w:t xml:space="preserve"> – the assumed learning outcomes have been achieved at the minimum required level</w:t>
      </w:r>
    </w:p>
    <w:p w14:paraId="475BF70E" w14:textId="07050FD4" w:rsidR="008050C4" w:rsidRPr="00893D86" w:rsidRDefault="002E307C" w:rsidP="00297841">
      <w:pPr>
        <w:spacing w:after="0" w:line="260" w:lineRule="atLeast"/>
        <w:rPr>
          <w:rFonts w:cs="Calibri"/>
          <w:color w:val="auto"/>
          <w:sz w:val="20"/>
          <w:szCs w:val="20"/>
          <w:lang w:val="en-US"/>
        </w:rPr>
      </w:pPr>
      <w:proofErr w:type="spellStart"/>
      <w:r w:rsidRPr="00893D86">
        <w:rPr>
          <w:rFonts w:cs="Calibri"/>
          <w:b/>
          <w:color w:val="auto"/>
          <w:sz w:val="20"/>
          <w:szCs w:val="20"/>
          <w:lang w:val="en-US"/>
        </w:rPr>
        <w:t>Unstatisfactory</w:t>
      </w:r>
      <w:proofErr w:type="spellEnd"/>
      <w:r w:rsidRPr="00893D86">
        <w:rPr>
          <w:rFonts w:cs="Calibri"/>
          <w:b/>
          <w:color w:val="auto"/>
          <w:sz w:val="20"/>
          <w:szCs w:val="20"/>
          <w:lang w:val="en-US"/>
        </w:rPr>
        <w:t xml:space="preserve"> (2,0)</w:t>
      </w:r>
      <w:r w:rsidRPr="00893D86">
        <w:rPr>
          <w:rFonts w:cs="Calibri"/>
          <w:color w:val="auto"/>
          <w:sz w:val="20"/>
          <w:szCs w:val="20"/>
          <w:lang w:val="en-US"/>
        </w:rPr>
        <w:t xml:space="preserve"> – the assumed learning outcomes have not been achieved</w:t>
      </w:r>
    </w:p>
    <w:p w14:paraId="1E196757" w14:textId="408C0F03" w:rsidR="002E307C" w:rsidRPr="00893D86" w:rsidRDefault="00185063" w:rsidP="004758EB">
      <w:pPr>
        <w:spacing w:after="0" w:line="259" w:lineRule="auto"/>
        <w:ind w:left="0" w:right="0" w:firstLine="0"/>
        <w:jc w:val="center"/>
        <w:rPr>
          <w:b/>
          <w:color w:val="auto"/>
          <w:sz w:val="28"/>
        </w:rPr>
      </w:pPr>
      <w:r w:rsidRPr="00893D86">
        <w:rPr>
          <w:b/>
          <w:color w:val="auto"/>
          <w:sz w:val="28"/>
          <w:lang w:val="en-US"/>
        </w:rPr>
        <w:br w:type="page"/>
      </w:r>
      <w:r w:rsidR="002E307C" w:rsidRPr="00893D86">
        <w:rPr>
          <w:b/>
          <w:color w:val="auto"/>
          <w:sz w:val="28"/>
        </w:rPr>
        <w:lastRenderedPageBreak/>
        <w:t xml:space="preserve">Course </w:t>
      </w:r>
      <w:proofErr w:type="spellStart"/>
      <w:r w:rsidR="002E307C" w:rsidRPr="00893D86">
        <w:rPr>
          <w:b/>
          <w:color w:val="auto"/>
          <w:sz w:val="28"/>
        </w:rPr>
        <w:t>description</w:t>
      </w:r>
      <w:proofErr w:type="spellEnd"/>
    </w:p>
    <w:p w14:paraId="628E64D9" w14:textId="683CE0C6" w:rsidR="008050C4" w:rsidRPr="00893D86" w:rsidRDefault="002E307C" w:rsidP="00297841">
      <w:pPr>
        <w:jc w:val="center"/>
        <w:rPr>
          <w:b/>
          <w:color w:val="auto"/>
          <w:sz w:val="28"/>
        </w:rPr>
      </w:pPr>
      <w:r w:rsidRPr="00893D86">
        <w:rPr>
          <w:b/>
          <w:color w:val="auto"/>
          <w:sz w:val="28"/>
        </w:rPr>
        <w:t>Part 2</w:t>
      </w: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413"/>
        <w:gridCol w:w="1978"/>
        <w:gridCol w:w="5092"/>
        <w:gridCol w:w="425"/>
        <w:gridCol w:w="839"/>
      </w:tblGrid>
      <w:tr w:rsidR="00893D86" w:rsidRPr="009046F0" w14:paraId="575DFDD1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893D86" w:rsidRDefault="002E307C" w:rsidP="00185063">
            <w:pPr>
              <w:spacing w:after="0" w:line="259" w:lineRule="auto"/>
              <w:ind w:left="0" w:right="0" w:firstLine="0"/>
              <w:jc w:val="left"/>
              <w:rPr>
                <w:color w:val="auto"/>
                <w:sz w:val="22"/>
                <w:lang w:val="en-GB"/>
              </w:rPr>
            </w:pPr>
            <w:r w:rsidRPr="00893D86">
              <w:rPr>
                <w:b/>
                <w:color w:val="auto"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93D86" w:rsidRPr="009046F0" w14:paraId="6AC4C7CE" w14:textId="77777777" w:rsidTr="00185063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3CE1" w14:textId="77777777" w:rsidR="00535C2F" w:rsidRPr="00893D86" w:rsidRDefault="008050C4" w:rsidP="00535C2F">
            <w:pPr>
              <w:spacing w:after="0" w:line="259" w:lineRule="auto"/>
              <w:ind w:left="0" w:right="0" w:firstLine="0"/>
              <w:jc w:val="left"/>
              <w:rPr>
                <w:rFonts w:cs="Calibri"/>
                <w:color w:val="auto"/>
                <w:sz w:val="22"/>
                <w:lang w:val="en-GB"/>
              </w:rPr>
            </w:pPr>
            <w:r w:rsidRPr="00893D86">
              <w:rPr>
                <w:b/>
                <w:color w:val="auto"/>
                <w:sz w:val="22"/>
                <w:lang w:val="en-GB"/>
              </w:rPr>
              <w:t xml:space="preserve">13. </w:t>
            </w:r>
            <w:r w:rsidR="002E307C" w:rsidRPr="00893D86">
              <w:rPr>
                <w:b/>
                <w:color w:val="auto"/>
                <w:sz w:val="22"/>
                <w:lang w:val="en-US"/>
              </w:rPr>
              <w:t xml:space="preserve"> Name of Department, mailing address, e-mail:</w:t>
            </w:r>
          </w:p>
          <w:p w14:paraId="3AA3954E" w14:textId="77777777" w:rsidR="00893D86" w:rsidRPr="00893D86" w:rsidRDefault="00893D86" w:rsidP="00893D8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893D86">
              <w:rPr>
                <w:rFonts w:ascii="Times New Roman" w:hAnsi="Times New Roman"/>
                <w:lang w:val="en-US"/>
              </w:rPr>
              <w:t>Department of Pharmacology, Faculty of Medicine, 40-752 Katowice-</w:t>
            </w:r>
            <w:proofErr w:type="spellStart"/>
            <w:r w:rsidRPr="00893D86">
              <w:rPr>
                <w:rFonts w:ascii="Times New Roman" w:hAnsi="Times New Roman"/>
                <w:lang w:val="en-US"/>
              </w:rPr>
              <w:t>Ligota</w:t>
            </w:r>
            <w:proofErr w:type="spellEnd"/>
            <w:r w:rsidRPr="00893D86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893D86">
              <w:rPr>
                <w:rFonts w:ascii="Times New Roman" w:hAnsi="Times New Roman"/>
                <w:lang w:val="en-US"/>
              </w:rPr>
              <w:t>Medyków</w:t>
            </w:r>
            <w:proofErr w:type="spellEnd"/>
            <w:r w:rsidRPr="00893D86">
              <w:rPr>
                <w:rFonts w:ascii="Times New Roman" w:hAnsi="Times New Roman"/>
                <w:lang w:val="en-US"/>
              </w:rPr>
              <w:t xml:space="preserve"> 18,</w:t>
            </w:r>
          </w:p>
          <w:p w14:paraId="470A21F0" w14:textId="30A3ADE0" w:rsidR="00186689" w:rsidRPr="00893D86" w:rsidRDefault="00893D86" w:rsidP="00893D86">
            <w:pPr>
              <w:spacing w:after="0" w:line="240" w:lineRule="auto"/>
              <w:ind w:left="0" w:firstLine="0"/>
              <w:rPr>
                <w:color w:val="auto"/>
                <w:sz w:val="22"/>
                <w:szCs w:val="24"/>
                <w:lang w:val="en-US"/>
              </w:rPr>
            </w:pPr>
            <w:r w:rsidRPr="00893D86">
              <w:rPr>
                <w:color w:val="auto"/>
                <w:lang w:val="en-US"/>
              </w:rPr>
              <w:t xml:space="preserve">Pharmacology Department office: </w:t>
            </w:r>
            <w:r w:rsidR="009046F0">
              <w:fldChar w:fldCharType="begin"/>
            </w:r>
            <w:r w:rsidR="009046F0" w:rsidRPr="009046F0">
              <w:rPr>
                <w:lang w:val="en-US"/>
              </w:rPr>
              <w:instrText xml:space="preserve"> HYPERLINK "mailto:farmakologia@sum.edu.pl" </w:instrText>
            </w:r>
            <w:r w:rsidR="009046F0">
              <w:fldChar w:fldCharType="separate"/>
            </w:r>
            <w:r w:rsidRPr="00893D86">
              <w:rPr>
                <w:rStyle w:val="Hipercze"/>
                <w:color w:val="auto"/>
                <w:lang w:val="en-US"/>
              </w:rPr>
              <w:t xml:space="preserve">farmakologia@sum.edu.pl </w:t>
            </w:r>
            <w:r w:rsidR="009046F0">
              <w:rPr>
                <w:rStyle w:val="Hipercze"/>
                <w:color w:val="auto"/>
                <w:lang w:val="en-US"/>
              </w:rPr>
              <w:fldChar w:fldCharType="end"/>
            </w:r>
          </w:p>
        </w:tc>
      </w:tr>
      <w:tr w:rsidR="00893D86" w:rsidRPr="00893D86" w14:paraId="3F0498C7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E0F9" w14:textId="77777777" w:rsidR="00186689" w:rsidRPr="009822FA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bCs/>
                <w:color w:val="auto"/>
                <w:sz w:val="22"/>
                <w:lang w:val="en-GB"/>
              </w:rPr>
            </w:pPr>
            <w:r w:rsidRPr="009822FA">
              <w:rPr>
                <w:b/>
                <w:color w:val="auto"/>
                <w:sz w:val="22"/>
                <w:lang w:val="en-GB"/>
              </w:rPr>
              <w:t xml:space="preserve">14. </w:t>
            </w:r>
            <w:r w:rsidR="002E307C" w:rsidRPr="009822FA">
              <w:rPr>
                <w:b/>
                <w:bCs/>
                <w:color w:val="auto"/>
                <w:sz w:val="22"/>
                <w:lang w:val="en-GB"/>
              </w:rPr>
              <w:t xml:space="preserve"> Name of the course coordinator:</w:t>
            </w:r>
          </w:p>
          <w:p w14:paraId="0FDA2686" w14:textId="01CAA2F8" w:rsidR="00553149" w:rsidRPr="009822FA" w:rsidRDefault="00893D86" w:rsidP="004758EB">
            <w:pPr>
              <w:spacing w:after="0" w:line="259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9822FA">
              <w:rPr>
                <w:color w:val="auto"/>
                <w:sz w:val="22"/>
              </w:rPr>
              <w:t xml:space="preserve">Ewa </w:t>
            </w:r>
            <w:proofErr w:type="spellStart"/>
            <w:r w:rsidRPr="009822FA">
              <w:rPr>
                <w:color w:val="auto"/>
                <w:sz w:val="22"/>
              </w:rPr>
              <w:t>Obuchowicz</w:t>
            </w:r>
            <w:proofErr w:type="spellEnd"/>
            <w:r w:rsidRPr="009822FA">
              <w:rPr>
                <w:color w:val="auto"/>
                <w:sz w:val="22"/>
              </w:rPr>
              <w:t>, Prof.</w:t>
            </w:r>
          </w:p>
        </w:tc>
      </w:tr>
      <w:tr w:rsidR="00893D86" w:rsidRPr="009046F0" w14:paraId="3CFA617B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D81D" w14:textId="77777777" w:rsidR="004758EB" w:rsidRPr="009822FA" w:rsidRDefault="004758EB" w:rsidP="004758EB">
            <w:pPr>
              <w:spacing w:after="0" w:line="259" w:lineRule="auto"/>
              <w:ind w:left="0" w:right="0" w:firstLine="0"/>
              <w:jc w:val="left"/>
              <w:rPr>
                <w:b/>
                <w:color w:val="auto"/>
                <w:sz w:val="22"/>
                <w:lang w:val="en-US"/>
              </w:rPr>
            </w:pPr>
            <w:r w:rsidRPr="009822FA">
              <w:rPr>
                <w:b/>
                <w:color w:val="auto"/>
                <w:sz w:val="22"/>
                <w:lang w:val="en-US"/>
              </w:rPr>
              <w:t>15. Prerequisites in terms of knowledge, skills and other competencies:</w:t>
            </w:r>
          </w:p>
          <w:p w14:paraId="16C27475" w14:textId="126932D2" w:rsidR="002D40AD" w:rsidRPr="009822FA" w:rsidRDefault="00893D86" w:rsidP="004758EB">
            <w:pPr>
              <w:spacing w:after="0" w:line="259" w:lineRule="auto"/>
              <w:ind w:left="0" w:right="0" w:firstLine="0"/>
              <w:rPr>
                <w:color w:val="auto"/>
                <w:sz w:val="22"/>
                <w:lang w:val="en-US"/>
              </w:rPr>
            </w:pPr>
            <w:r w:rsidRPr="009822FA">
              <w:rPr>
                <w:color w:val="auto"/>
                <w:sz w:val="22"/>
                <w:lang w:val="en-US"/>
              </w:rPr>
              <w:t>Students should have basic knowledge of physiology and pathophysiology and be familiar with basic concepts of biochemistry and microbiology.</w:t>
            </w:r>
          </w:p>
        </w:tc>
      </w:tr>
      <w:tr w:rsidR="00893D86" w:rsidRPr="009046F0" w14:paraId="43E477A2" w14:textId="77777777" w:rsidTr="004758EB">
        <w:trPr>
          <w:trHeight w:val="262"/>
        </w:trPr>
        <w:tc>
          <w:tcPr>
            <w:tcW w:w="3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893D86" w:rsidRPr="00893D86" w:rsidRDefault="00893D86" w:rsidP="00893D86">
            <w:pPr>
              <w:spacing w:after="0" w:line="259" w:lineRule="auto"/>
              <w:ind w:left="58" w:right="0" w:firstLine="0"/>
              <w:jc w:val="left"/>
              <w:rPr>
                <w:color w:val="auto"/>
                <w:sz w:val="22"/>
                <w:lang w:val="en-GB"/>
              </w:rPr>
            </w:pPr>
            <w:r w:rsidRPr="00893D86">
              <w:rPr>
                <w:b/>
                <w:color w:val="auto"/>
                <w:sz w:val="22"/>
                <w:lang w:val="en-GB"/>
              </w:rPr>
              <w:t xml:space="preserve">16. </w:t>
            </w:r>
            <w:r w:rsidRPr="00893D86">
              <w:rPr>
                <w:b/>
                <w:color w:val="auto"/>
                <w:sz w:val="22"/>
                <w:lang w:val="en-US"/>
              </w:rPr>
              <w:t xml:space="preserve"> Number of students in groups</w:t>
            </w:r>
            <w:r w:rsidRPr="00893D86">
              <w:rPr>
                <w:b/>
                <w:color w:val="auto"/>
                <w:sz w:val="22"/>
                <w:lang w:val="en-GB"/>
              </w:rPr>
              <w:t xml:space="preserve"> </w:t>
            </w:r>
          </w:p>
        </w:tc>
        <w:tc>
          <w:tcPr>
            <w:tcW w:w="6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7DC3" w14:textId="5AA570C0" w:rsidR="00893D86" w:rsidRPr="009822FA" w:rsidRDefault="00893D86" w:rsidP="00893D86">
            <w:pPr>
              <w:spacing w:after="0" w:line="259" w:lineRule="auto"/>
              <w:ind w:left="1" w:right="0" w:firstLine="0"/>
              <w:jc w:val="left"/>
              <w:rPr>
                <w:color w:val="auto"/>
                <w:sz w:val="22"/>
                <w:lang w:val="en-GB"/>
              </w:rPr>
            </w:pPr>
            <w:r w:rsidRPr="009822FA">
              <w:rPr>
                <w:color w:val="auto"/>
                <w:sz w:val="22"/>
                <w:lang w:val="en-US"/>
              </w:rPr>
              <w:t>In accordance with the resolution of the Senate of the SUM</w:t>
            </w:r>
          </w:p>
        </w:tc>
      </w:tr>
      <w:tr w:rsidR="00893D86" w:rsidRPr="009046F0" w14:paraId="1094AB0D" w14:textId="77777777" w:rsidTr="004758EB">
        <w:trPr>
          <w:trHeight w:val="516"/>
        </w:trPr>
        <w:tc>
          <w:tcPr>
            <w:tcW w:w="3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893D86" w:rsidRPr="00893D86" w:rsidRDefault="00893D86" w:rsidP="00893D86">
            <w:pPr>
              <w:spacing w:after="0" w:line="259" w:lineRule="auto"/>
              <w:ind w:left="58" w:right="0" w:firstLine="0"/>
              <w:jc w:val="left"/>
              <w:rPr>
                <w:color w:val="auto"/>
                <w:sz w:val="22"/>
              </w:rPr>
            </w:pPr>
            <w:r w:rsidRPr="00893D86">
              <w:rPr>
                <w:b/>
                <w:color w:val="auto"/>
                <w:sz w:val="22"/>
              </w:rPr>
              <w:t xml:space="preserve">17.  </w:t>
            </w:r>
            <w:proofErr w:type="spellStart"/>
            <w:r w:rsidRPr="00893D86">
              <w:rPr>
                <w:b/>
                <w:color w:val="auto"/>
                <w:sz w:val="22"/>
              </w:rPr>
              <w:t>Study</w:t>
            </w:r>
            <w:proofErr w:type="spellEnd"/>
            <w:r w:rsidRPr="00893D86">
              <w:rPr>
                <w:b/>
                <w:color w:val="auto"/>
                <w:sz w:val="22"/>
              </w:rPr>
              <w:t xml:space="preserve"> materials  </w:t>
            </w:r>
          </w:p>
        </w:tc>
        <w:tc>
          <w:tcPr>
            <w:tcW w:w="6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C865" w14:textId="067CA504" w:rsidR="00893D86" w:rsidRPr="009822FA" w:rsidRDefault="00893D86" w:rsidP="00893D86">
            <w:pPr>
              <w:spacing w:after="0" w:line="259" w:lineRule="auto"/>
              <w:ind w:left="1" w:right="0" w:firstLine="0"/>
              <w:jc w:val="left"/>
              <w:rPr>
                <w:color w:val="auto"/>
                <w:sz w:val="22"/>
                <w:lang w:val="en-US"/>
              </w:rPr>
            </w:pPr>
            <w:r w:rsidRPr="009822FA">
              <w:rPr>
                <w:color w:val="auto"/>
                <w:sz w:val="22"/>
                <w:lang w:val="en-US"/>
              </w:rPr>
              <w:t xml:space="preserve">web site: </w:t>
            </w:r>
            <w:r w:rsidR="009046F0">
              <w:fldChar w:fldCharType="begin"/>
            </w:r>
            <w:r w:rsidR="009046F0" w:rsidRPr="009046F0">
              <w:rPr>
                <w:lang w:val="en-US"/>
              </w:rPr>
              <w:instrText xml:space="preserve"> HYPERLINK "http://farmakologia.sum.edu.pl" </w:instrText>
            </w:r>
            <w:r w:rsidR="009046F0">
              <w:fldChar w:fldCharType="separate"/>
            </w:r>
            <w:r w:rsidRPr="009822FA">
              <w:rPr>
                <w:rStyle w:val="Hipercze"/>
                <w:color w:val="auto"/>
                <w:sz w:val="22"/>
                <w:lang w:val="en-US"/>
              </w:rPr>
              <w:t xml:space="preserve">http://farmakologia.sum.edu.pl </w:t>
            </w:r>
            <w:r w:rsidR="009046F0">
              <w:rPr>
                <w:rStyle w:val="Hipercze"/>
                <w:color w:val="auto"/>
                <w:sz w:val="22"/>
                <w:lang w:val="en-US"/>
              </w:rPr>
              <w:fldChar w:fldCharType="end"/>
            </w:r>
            <w:r w:rsidRPr="009822FA">
              <w:rPr>
                <w:color w:val="auto"/>
                <w:sz w:val="22"/>
                <w:lang w:val="en-US"/>
              </w:rPr>
              <w:t>, TEAMS/SharePoint</w:t>
            </w:r>
          </w:p>
        </w:tc>
      </w:tr>
      <w:tr w:rsidR="00893D86" w:rsidRPr="009046F0" w14:paraId="64A5F3E5" w14:textId="77777777" w:rsidTr="004758EB">
        <w:trPr>
          <w:trHeight w:val="264"/>
        </w:trPr>
        <w:tc>
          <w:tcPr>
            <w:tcW w:w="3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893D86" w:rsidRPr="00893D86" w:rsidRDefault="00893D86" w:rsidP="00893D86">
            <w:pPr>
              <w:spacing w:after="0" w:line="259" w:lineRule="auto"/>
              <w:ind w:left="58" w:right="0" w:firstLine="0"/>
              <w:jc w:val="left"/>
              <w:rPr>
                <w:color w:val="auto"/>
                <w:sz w:val="22"/>
              </w:rPr>
            </w:pPr>
            <w:r w:rsidRPr="00893D86">
              <w:rPr>
                <w:b/>
                <w:color w:val="auto"/>
                <w:sz w:val="22"/>
              </w:rPr>
              <w:t xml:space="preserve">18.  </w:t>
            </w:r>
            <w:proofErr w:type="spellStart"/>
            <w:r w:rsidRPr="00893D86">
              <w:rPr>
                <w:b/>
                <w:color w:val="auto"/>
                <w:sz w:val="22"/>
              </w:rPr>
              <w:t>Location</w:t>
            </w:r>
            <w:proofErr w:type="spellEnd"/>
            <w:r w:rsidRPr="00893D86">
              <w:rPr>
                <w:b/>
                <w:color w:val="auto"/>
                <w:sz w:val="22"/>
              </w:rPr>
              <w:t xml:space="preserve"> of </w:t>
            </w:r>
            <w:proofErr w:type="spellStart"/>
            <w:r w:rsidRPr="00893D86">
              <w:rPr>
                <w:b/>
                <w:color w:val="auto"/>
                <w:sz w:val="22"/>
              </w:rPr>
              <w:t>classes</w:t>
            </w:r>
            <w:proofErr w:type="spellEnd"/>
            <w:r w:rsidRPr="00893D86">
              <w:rPr>
                <w:b/>
                <w:color w:val="auto"/>
                <w:sz w:val="22"/>
              </w:rPr>
              <w:t xml:space="preserve">  </w:t>
            </w:r>
          </w:p>
        </w:tc>
        <w:tc>
          <w:tcPr>
            <w:tcW w:w="6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2024" w14:textId="1E72025D" w:rsidR="00893D86" w:rsidRPr="009822FA" w:rsidRDefault="00893D86" w:rsidP="00893D86">
            <w:pPr>
              <w:tabs>
                <w:tab w:val="left" w:pos="1812"/>
              </w:tabs>
              <w:spacing w:after="0" w:line="259" w:lineRule="auto"/>
              <w:ind w:left="1" w:right="0" w:firstLine="0"/>
              <w:jc w:val="left"/>
              <w:rPr>
                <w:color w:val="auto"/>
                <w:sz w:val="22"/>
                <w:lang w:val="en-US"/>
              </w:rPr>
            </w:pPr>
            <w:r w:rsidRPr="009822FA">
              <w:rPr>
                <w:color w:val="auto"/>
                <w:sz w:val="22"/>
                <w:lang w:val="en-US"/>
              </w:rPr>
              <w:t xml:space="preserve">ZTM, </w:t>
            </w:r>
            <w:proofErr w:type="spellStart"/>
            <w:r w:rsidRPr="009822FA">
              <w:rPr>
                <w:color w:val="auto"/>
                <w:sz w:val="22"/>
                <w:lang w:val="en-US"/>
              </w:rPr>
              <w:t>Medyków</w:t>
            </w:r>
            <w:proofErr w:type="spellEnd"/>
            <w:r w:rsidRPr="009822FA">
              <w:rPr>
                <w:color w:val="auto"/>
                <w:sz w:val="22"/>
                <w:lang w:val="en-US"/>
              </w:rPr>
              <w:t xml:space="preserve"> 18, rooms 106-108 building D3 1st floor</w:t>
            </w:r>
          </w:p>
        </w:tc>
      </w:tr>
      <w:tr w:rsidR="00893D86" w:rsidRPr="009046F0" w14:paraId="2D0150DB" w14:textId="77777777" w:rsidTr="004758EB">
        <w:trPr>
          <w:trHeight w:val="266"/>
        </w:trPr>
        <w:tc>
          <w:tcPr>
            <w:tcW w:w="3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893D86" w:rsidRPr="00893D86" w:rsidRDefault="00893D86" w:rsidP="00893D86">
            <w:pPr>
              <w:spacing w:after="0" w:line="259" w:lineRule="auto"/>
              <w:ind w:left="58" w:right="0" w:firstLine="0"/>
              <w:jc w:val="left"/>
              <w:rPr>
                <w:color w:val="auto"/>
                <w:sz w:val="22"/>
                <w:lang w:val="en-GB"/>
              </w:rPr>
            </w:pPr>
            <w:r w:rsidRPr="00893D86">
              <w:rPr>
                <w:b/>
                <w:color w:val="auto"/>
                <w:sz w:val="22"/>
                <w:lang w:val="en-GB"/>
              </w:rPr>
              <w:t xml:space="preserve">19. </w:t>
            </w:r>
            <w:r w:rsidRPr="00893D86">
              <w:rPr>
                <w:b/>
                <w:color w:val="auto"/>
                <w:sz w:val="22"/>
                <w:lang w:val="en-US"/>
              </w:rPr>
              <w:t xml:space="preserve"> Location and time for contact hours</w:t>
            </w:r>
            <w:r w:rsidRPr="00893D86">
              <w:rPr>
                <w:b/>
                <w:color w:val="auto"/>
                <w:sz w:val="22"/>
                <w:lang w:val="en-GB"/>
              </w:rPr>
              <w:t xml:space="preserve"> </w:t>
            </w:r>
          </w:p>
        </w:tc>
        <w:tc>
          <w:tcPr>
            <w:tcW w:w="6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C3A4" w14:textId="4B767E9C" w:rsidR="00893D86" w:rsidRPr="009822FA" w:rsidRDefault="00893D86" w:rsidP="00893D86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-US"/>
              </w:rPr>
            </w:pPr>
            <w:r w:rsidRPr="009822FA">
              <w:rPr>
                <w:color w:val="auto"/>
                <w:sz w:val="22"/>
                <w:lang w:val="en-US"/>
              </w:rPr>
              <w:t xml:space="preserve">Department of Pharmacology, </w:t>
            </w:r>
            <w:proofErr w:type="spellStart"/>
            <w:r w:rsidRPr="009822FA">
              <w:rPr>
                <w:color w:val="auto"/>
                <w:sz w:val="22"/>
                <w:lang w:val="en-US"/>
              </w:rPr>
              <w:t>Medyków</w:t>
            </w:r>
            <w:proofErr w:type="spellEnd"/>
            <w:r w:rsidRPr="009822FA">
              <w:rPr>
                <w:color w:val="auto"/>
                <w:sz w:val="22"/>
                <w:lang w:val="en-US"/>
              </w:rPr>
              <w:t xml:space="preserve"> 18, building C3, floor 2 or 3 after prior appointment via e-mail</w:t>
            </w:r>
          </w:p>
        </w:tc>
      </w:tr>
      <w:tr w:rsidR="00893D86" w:rsidRPr="00893D86" w14:paraId="3FD3EDBC" w14:textId="77777777" w:rsidTr="00185063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893D86" w:rsidRPr="00893D86" w:rsidRDefault="00893D86" w:rsidP="00893D86">
            <w:pPr>
              <w:spacing w:after="0" w:line="259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893D86">
              <w:rPr>
                <w:b/>
                <w:color w:val="auto"/>
                <w:sz w:val="22"/>
              </w:rPr>
              <w:t xml:space="preserve">20. </w:t>
            </w:r>
            <w:r w:rsidRPr="00893D86">
              <w:rPr>
                <w:b/>
                <w:bCs/>
                <w:color w:val="auto"/>
                <w:sz w:val="22"/>
              </w:rPr>
              <w:t xml:space="preserve"> Learning </w:t>
            </w:r>
            <w:proofErr w:type="spellStart"/>
            <w:r w:rsidRPr="00893D86">
              <w:rPr>
                <w:b/>
                <w:bCs/>
                <w:color w:val="auto"/>
                <w:sz w:val="22"/>
              </w:rPr>
              <w:t>outcomes</w:t>
            </w:r>
            <w:proofErr w:type="spellEnd"/>
            <w:r w:rsidRPr="00893D86">
              <w:rPr>
                <w:b/>
                <w:color w:val="auto"/>
                <w:sz w:val="22"/>
              </w:rPr>
              <w:t xml:space="preserve"> </w:t>
            </w:r>
            <w:r w:rsidRPr="00893D86">
              <w:rPr>
                <w:color w:val="auto"/>
                <w:sz w:val="22"/>
              </w:rPr>
              <w:t xml:space="preserve"> </w:t>
            </w:r>
          </w:p>
        </w:tc>
      </w:tr>
      <w:tr w:rsidR="00893D86" w:rsidRPr="009046F0" w14:paraId="5ECF9C5F" w14:textId="77777777" w:rsidTr="004758EB">
        <w:trPr>
          <w:trHeight w:val="10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6A21F88C" w:rsidR="00893D86" w:rsidRPr="00893D86" w:rsidRDefault="00893D86" w:rsidP="00893D86">
            <w:pPr>
              <w:spacing w:after="0" w:line="240" w:lineRule="auto"/>
              <w:ind w:left="0" w:right="17" w:firstLine="0"/>
              <w:jc w:val="center"/>
              <w:rPr>
                <w:color w:val="auto"/>
                <w:sz w:val="18"/>
                <w:lang w:val="en-GB"/>
              </w:rPr>
            </w:pPr>
            <w:r w:rsidRPr="00893D86">
              <w:rPr>
                <w:color w:val="auto"/>
                <w:sz w:val="18"/>
                <w:lang w:val="en-US"/>
              </w:rPr>
              <w:t>Number of the course learning outcome</w:t>
            </w:r>
            <w:r w:rsidRPr="00893D86">
              <w:rPr>
                <w:color w:val="auto"/>
                <w:sz w:val="18"/>
                <w:lang w:val="en-GB"/>
              </w:rPr>
              <w:t xml:space="preserve">  </w:t>
            </w:r>
          </w:p>
        </w:tc>
        <w:tc>
          <w:tcPr>
            <w:tcW w:w="7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893D86" w:rsidRPr="00893D86" w:rsidRDefault="00893D86" w:rsidP="00893D86">
            <w:pPr>
              <w:spacing w:after="0" w:line="240" w:lineRule="auto"/>
              <w:ind w:left="0" w:right="16" w:firstLine="0"/>
              <w:jc w:val="center"/>
              <w:rPr>
                <w:color w:val="auto"/>
                <w:sz w:val="22"/>
              </w:rPr>
            </w:pPr>
            <w:r w:rsidRPr="00893D86">
              <w:rPr>
                <w:color w:val="auto"/>
                <w:sz w:val="22"/>
              </w:rPr>
              <w:t xml:space="preserve">Course learning </w:t>
            </w:r>
            <w:proofErr w:type="spellStart"/>
            <w:r w:rsidRPr="00893D86">
              <w:rPr>
                <w:color w:val="auto"/>
                <w:sz w:val="22"/>
              </w:rPr>
              <w:t>outcomes</w:t>
            </w:r>
            <w:proofErr w:type="spellEnd"/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28F3295F" w:rsidR="00893D86" w:rsidRPr="00893D86" w:rsidRDefault="00893D86" w:rsidP="00893D86">
            <w:pPr>
              <w:spacing w:after="0" w:line="240" w:lineRule="auto"/>
              <w:ind w:left="0" w:right="15" w:firstLine="0"/>
              <w:jc w:val="left"/>
              <w:rPr>
                <w:color w:val="auto"/>
                <w:sz w:val="20"/>
                <w:lang w:val="en-GB"/>
              </w:rPr>
            </w:pPr>
            <w:r w:rsidRPr="00893D86">
              <w:rPr>
                <w:color w:val="auto"/>
                <w:sz w:val="20"/>
                <w:lang w:val="en-US"/>
              </w:rPr>
              <w:t>Reference to learning outcomes indicated in the standards</w:t>
            </w:r>
            <w:r w:rsidRPr="00893D86">
              <w:rPr>
                <w:color w:val="auto"/>
                <w:sz w:val="20"/>
                <w:lang w:val="en-GB"/>
              </w:rPr>
              <w:t xml:space="preserve">  </w:t>
            </w:r>
          </w:p>
        </w:tc>
      </w:tr>
      <w:tr w:rsidR="00893D86" w:rsidRPr="00893D86" w14:paraId="5FB2B2F3" w14:textId="77777777" w:rsidTr="00BB0D32">
        <w:trPr>
          <w:trHeight w:val="26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D275" w14:textId="046F22A6" w:rsidR="00893D86" w:rsidRPr="009822FA" w:rsidRDefault="00893D86" w:rsidP="00893D86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9822FA">
              <w:rPr>
                <w:rFonts w:ascii="Times New Roman" w:hAnsi="Times New Roman"/>
              </w:rPr>
              <w:t>P_W01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CC91" w14:textId="6FCE3109" w:rsidR="00893D86" w:rsidRPr="009822FA" w:rsidRDefault="00893D86" w:rsidP="00893D86">
            <w:pPr>
              <w:ind w:left="0" w:right="0" w:firstLine="0"/>
              <w:jc w:val="left"/>
              <w:rPr>
                <w:color w:val="auto"/>
                <w:sz w:val="22"/>
                <w:lang w:val="en-US"/>
              </w:rPr>
            </w:pPr>
            <w:r w:rsidRPr="009822FA">
              <w:rPr>
                <w:color w:val="auto"/>
                <w:sz w:val="22"/>
                <w:lang w:val="en-US"/>
              </w:rPr>
              <w:t>Knowledge of individual drug groups: main mechanisms of action, drug transformations in the body and their side effects;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8608" w14:textId="1F04EB17" w:rsidR="00893D86" w:rsidRPr="009822FA" w:rsidRDefault="00893D86" w:rsidP="00893D86">
            <w:pPr>
              <w:ind w:left="0" w:right="0" w:firstLine="0"/>
              <w:jc w:val="center"/>
              <w:rPr>
                <w:color w:val="auto"/>
                <w:sz w:val="22"/>
              </w:rPr>
            </w:pPr>
            <w:r w:rsidRPr="009822FA">
              <w:rPr>
                <w:color w:val="auto"/>
                <w:sz w:val="22"/>
              </w:rPr>
              <w:t>A.W19</w:t>
            </w:r>
          </w:p>
        </w:tc>
      </w:tr>
      <w:tr w:rsidR="00893D86" w:rsidRPr="00893D86" w14:paraId="186A1F42" w14:textId="77777777" w:rsidTr="00BB0D32">
        <w:trPr>
          <w:trHeight w:val="2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082" w14:textId="2A05ACF8" w:rsidR="00893D86" w:rsidRPr="009822FA" w:rsidRDefault="00893D86" w:rsidP="00893D86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9822FA">
              <w:rPr>
                <w:rFonts w:ascii="Times New Roman" w:hAnsi="Times New Roman"/>
              </w:rPr>
              <w:t>P_W02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2B36" w14:textId="6B57A454" w:rsidR="00893D86" w:rsidRPr="009822FA" w:rsidRDefault="00893D86" w:rsidP="00893D86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-US"/>
              </w:rPr>
            </w:pPr>
            <w:r w:rsidRPr="009822FA">
              <w:rPr>
                <w:color w:val="auto"/>
                <w:sz w:val="22"/>
                <w:lang w:val="en-US"/>
              </w:rPr>
              <w:t>Knowledge of basic principles of pharmacotherapy;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843E" w14:textId="17BB453F" w:rsidR="00893D86" w:rsidRPr="009822FA" w:rsidRDefault="00893D86" w:rsidP="00893D86">
            <w:pPr>
              <w:ind w:left="0" w:right="0" w:firstLine="0"/>
              <w:jc w:val="center"/>
              <w:rPr>
                <w:color w:val="auto"/>
                <w:sz w:val="22"/>
              </w:rPr>
            </w:pPr>
            <w:r w:rsidRPr="009822FA">
              <w:rPr>
                <w:color w:val="auto"/>
                <w:sz w:val="22"/>
              </w:rPr>
              <w:t>A.W20</w:t>
            </w:r>
          </w:p>
        </w:tc>
      </w:tr>
      <w:tr w:rsidR="00893D86" w:rsidRPr="00893D86" w14:paraId="12AD0393" w14:textId="77777777" w:rsidTr="00BB0D32">
        <w:trPr>
          <w:trHeight w:val="26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ED8F" w14:textId="1B721735" w:rsidR="00893D86" w:rsidRPr="009822FA" w:rsidRDefault="00893D86" w:rsidP="00893D86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9822FA">
              <w:rPr>
                <w:rFonts w:ascii="Times New Roman" w:hAnsi="Times New Roman"/>
              </w:rPr>
              <w:t>P_W03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64D5" w14:textId="7641300E" w:rsidR="00893D86" w:rsidRPr="009822FA" w:rsidRDefault="00893D86" w:rsidP="00893D86">
            <w:pPr>
              <w:ind w:left="0" w:right="0" w:firstLine="0"/>
              <w:jc w:val="left"/>
              <w:rPr>
                <w:color w:val="auto"/>
                <w:sz w:val="22"/>
                <w:lang w:val="en-US"/>
              </w:rPr>
            </w:pPr>
            <w:r w:rsidRPr="009822FA">
              <w:rPr>
                <w:color w:val="auto"/>
                <w:sz w:val="22"/>
                <w:lang w:val="en-US"/>
              </w:rPr>
              <w:t>Knowledge of clinical indications of drugs and their routes of administration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3012" w14:textId="74E07C0A" w:rsidR="00893D86" w:rsidRPr="009822FA" w:rsidRDefault="00893D86" w:rsidP="00893D86">
            <w:pPr>
              <w:ind w:left="0" w:right="0" w:firstLine="0"/>
              <w:jc w:val="center"/>
              <w:rPr>
                <w:color w:val="auto"/>
                <w:sz w:val="22"/>
              </w:rPr>
            </w:pPr>
            <w:r w:rsidRPr="009822FA">
              <w:rPr>
                <w:color w:val="auto"/>
                <w:sz w:val="22"/>
              </w:rPr>
              <w:t>A.W21</w:t>
            </w:r>
          </w:p>
        </w:tc>
      </w:tr>
      <w:tr w:rsidR="00893D86" w:rsidRPr="00893D86" w14:paraId="34D159A4" w14:textId="77777777" w:rsidTr="00BB0D32">
        <w:trPr>
          <w:trHeight w:val="2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DFA" w14:textId="16836BAC" w:rsidR="00893D86" w:rsidRPr="009822FA" w:rsidRDefault="00893D86" w:rsidP="00893D86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9822FA">
              <w:rPr>
                <w:rFonts w:ascii="Times New Roman" w:hAnsi="Times New Roman"/>
              </w:rPr>
              <w:t>P_W04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3EA5" w14:textId="37C83619" w:rsidR="00893D86" w:rsidRPr="009822FA" w:rsidRDefault="00893D86" w:rsidP="00893D86">
            <w:pPr>
              <w:ind w:left="0" w:right="0" w:firstLine="0"/>
              <w:jc w:val="left"/>
              <w:rPr>
                <w:color w:val="auto"/>
                <w:sz w:val="22"/>
                <w:lang w:val="en-US"/>
              </w:rPr>
            </w:pPr>
            <w:r w:rsidRPr="009822FA">
              <w:rPr>
                <w:color w:val="auto"/>
                <w:sz w:val="22"/>
                <w:lang w:val="en-US"/>
              </w:rPr>
              <w:t>Understanding how disease processes affect drug metabolism and elimination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1D14" w14:textId="4C5C32F8" w:rsidR="00893D86" w:rsidRPr="009822FA" w:rsidRDefault="00893D86" w:rsidP="00893D86">
            <w:pPr>
              <w:ind w:left="0" w:right="0" w:firstLine="0"/>
              <w:jc w:val="center"/>
              <w:rPr>
                <w:color w:val="auto"/>
                <w:sz w:val="22"/>
              </w:rPr>
            </w:pPr>
            <w:r w:rsidRPr="009822FA">
              <w:rPr>
                <w:color w:val="auto"/>
                <w:sz w:val="22"/>
              </w:rPr>
              <w:t>A.W22</w:t>
            </w:r>
          </w:p>
        </w:tc>
      </w:tr>
      <w:tr w:rsidR="00893D86" w:rsidRPr="00893D86" w14:paraId="699F331E" w14:textId="77777777" w:rsidTr="00BB0D32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618" w14:textId="39D9357E" w:rsidR="00893D86" w:rsidRPr="009822FA" w:rsidRDefault="00893D86" w:rsidP="00893D86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9822FA">
              <w:rPr>
                <w:rFonts w:ascii="Times New Roman" w:hAnsi="Times New Roman"/>
              </w:rPr>
              <w:t>P_W05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C56D" w14:textId="7BAEE082" w:rsidR="00893D86" w:rsidRPr="009822FA" w:rsidRDefault="00893D86" w:rsidP="00893D86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-US"/>
              </w:rPr>
            </w:pPr>
            <w:r w:rsidRPr="009822FA">
              <w:rPr>
                <w:color w:val="auto"/>
                <w:sz w:val="22"/>
                <w:lang w:val="en-US"/>
              </w:rPr>
              <w:t>Knowledge of the most common and clinically significant adverse drug reactions, including those resulting from drug interactions, and procedures for reporting adverse drug reactions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D738" w14:textId="20557739" w:rsidR="00893D86" w:rsidRPr="009822FA" w:rsidRDefault="00893D86" w:rsidP="00893D86">
            <w:pPr>
              <w:ind w:left="0" w:right="0" w:firstLine="0"/>
              <w:jc w:val="center"/>
              <w:rPr>
                <w:color w:val="auto"/>
                <w:sz w:val="22"/>
              </w:rPr>
            </w:pPr>
            <w:r w:rsidRPr="009822FA">
              <w:rPr>
                <w:color w:val="auto"/>
                <w:sz w:val="22"/>
              </w:rPr>
              <w:t>A.W23</w:t>
            </w:r>
          </w:p>
        </w:tc>
      </w:tr>
      <w:tr w:rsidR="00893D86" w:rsidRPr="00893D86" w14:paraId="40DECD2B" w14:textId="77777777" w:rsidTr="00BB0D32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2B63" w14:textId="622DA11E" w:rsidR="00893D86" w:rsidRPr="009822FA" w:rsidRDefault="00893D86" w:rsidP="00893D86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9822FA">
              <w:rPr>
                <w:rFonts w:ascii="Times New Roman" w:hAnsi="Times New Roman"/>
              </w:rPr>
              <w:t>P_W06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721" w14:textId="6BA61DC2" w:rsidR="00893D86" w:rsidRPr="009822FA" w:rsidRDefault="00893D86" w:rsidP="00893D86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"/>
              </w:rPr>
            </w:pPr>
            <w:r w:rsidRPr="009822FA">
              <w:rPr>
                <w:color w:val="auto"/>
                <w:sz w:val="22"/>
                <w:lang w:val="en-US"/>
              </w:rPr>
              <w:t>Knowledge of the principles of issuing prescriptions as part of the execution of medical orders;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AF60" w14:textId="7EDDEE69" w:rsidR="00893D86" w:rsidRPr="009822FA" w:rsidRDefault="00893D86" w:rsidP="00893D86">
            <w:pPr>
              <w:ind w:left="0" w:right="0" w:firstLine="0"/>
              <w:jc w:val="center"/>
              <w:rPr>
                <w:color w:val="auto"/>
                <w:sz w:val="22"/>
              </w:rPr>
            </w:pPr>
            <w:r w:rsidRPr="009822FA">
              <w:rPr>
                <w:color w:val="auto"/>
                <w:sz w:val="22"/>
              </w:rPr>
              <w:t>A.W24</w:t>
            </w:r>
          </w:p>
        </w:tc>
      </w:tr>
      <w:tr w:rsidR="00893D86" w:rsidRPr="00893D86" w14:paraId="35A012C1" w14:textId="77777777" w:rsidTr="00BB0D32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725B" w14:textId="3DD30464" w:rsidR="00893D86" w:rsidRPr="009822FA" w:rsidRDefault="00893D86" w:rsidP="00893D86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9822FA">
              <w:rPr>
                <w:rFonts w:ascii="Times New Roman" w:hAnsi="Times New Roman"/>
              </w:rPr>
              <w:t>P_W07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016C" w14:textId="63B36687" w:rsidR="00893D86" w:rsidRPr="009822FA" w:rsidRDefault="00893D86" w:rsidP="00893D86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"/>
              </w:rPr>
            </w:pPr>
            <w:r w:rsidRPr="009822FA">
              <w:rPr>
                <w:color w:val="auto"/>
                <w:sz w:val="22"/>
                <w:lang w:val="en-US"/>
              </w:rPr>
              <w:t>Knowledge of the principles of treatment with blood and blood substitutes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6972" w14:textId="36C0C254" w:rsidR="00893D86" w:rsidRPr="009822FA" w:rsidRDefault="00893D86" w:rsidP="00893D86">
            <w:pPr>
              <w:ind w:left="0" w:right="0" w:firstLine="0"/>
              <w:jc w:val="center"/>
              <w:rPr>
                <w:color w:val="auto"/>
                <w:sz w:val="22"/>
              </w:rPr>
            </w:pPr>
            <w:r w:rsidRPr="009822FA">
              <w:rPr>
                <w:color w:val="auto"/>
                <w:sz w:val="22"/>
              </w:rPr>
              <w:t>A.W25</w:t>
            </w:r>
          </w:p>
        </w:tc>
      </w:tr>
      <w:tr w:rsidR="00893D86" w:rsidRPr="00893D86" w14:paraId="0546F922" w14:textId="77777777" w:rsidTr="00BB0D32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DC10" w14:textId="45D7E7BB" w:rsidR="00893D86" w:rsidRPr="009822FA" w:rsidRDefault="00893D86" w:rsidP="00893D86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9822FA">
              <w:rPr>
                <w:rFonts w:ascii="Times New Roman" w:hAnsi="Times New Roman"/>
              </w:rPr>
              <w:t>P_U01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44D3" w14:textId="1C753EE7" w:rsidR="00893D86" w:rsidRPr="009822FA" w:rsidRDefault="00893D86" w:rsidP="00893D86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"/>
              </w:rPr>
            </w:pPr>
            <w:r w:rsidRPr="009822FA">
              <w:rPr>
                <w:color w:val="auto"/>
                <w:sz w:val="22"/>
                <w:lang w:val="en-US"/>
              </w:rPr>
              <w:t>Ability to estimate toxicological hazards in specific age groups and in various clinical conditions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4BF6" w14:textId="2A0F1066" w:rsidR="00893D86" w:rsidRPr="009822FA" w:rsidRDefault="00893D86" w:rsidP="00893D86">
            <w:pPr>
              <w:ind w:left="0" w:right="0" w:firstLine="0"/>
              <w:jc w:val="center"/>
              <w:rPr>
                <w:color w:val="auto"/>
                <w:sz w:val="22"/>
              </w:rPr>
            </w:pPr>
            <w:r w:rsidRPr="009822FA">
              <w:rPr>
                <w:color w:val="auto"/>
                <w:sz w:val="22"/>
              </w:rPr>
              <w:t>A.U7</w:t>
            </w:r>
          </w:p>
        </w:tc>
      </w:tr>
      <w:tr w:rsidR="00893D86" w:rsidRPr="00893D86" w14:paraId="0EB05BEC" w14:textId="77777777" w:rsidTr="00BB0D32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1CE56" w14:textId="3536D6F4" w:rsidR="00893D86" w:rsidRPr="009822FA" w:rsidRDefault="00893D86" w:rsidP="00893D86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9822FA">
              <w:rPr>
                <w:rFonts w:ascii="Times New Roman" w:hAnsi="Times New Roman"/>
              </w:rPr>
              <w:t>P_U02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A5E4" w14:textId="3C377242" w:rsidR="00893D86" w:rsidRPr="009822FA" w:rsidRDefault="00893D86" w:rsidP="00893D86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"/>
              </w:rPr>
            </w:pPr>
            <w:r w:rsidRPr="009822FA">
              <w:rPr>
                <w:color w:val="auto"/>
                <w:sz w:val="22"/>
                <w:lang w:val="en-US"/>
              </w:rPr>
              <w:t>Efficient use of pharmaceutical information guides and databases on medicinal products.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DDD8" w14:textId="15FE9C4F" w:rsidR="00893D86" w:rsidRPr="009822FA" w:rsidRDefault="00893D86" w:rsidP="00893D86">
            <w:pPr>
              <w:ind w:left="0" w:right="0" w:firstLine="0"/>
              <w:jc w:val="center"/>
              <w:rPr>
                <w:color w:val="auto"/>
                <w:sz w:val="22"/>
              </w:rPr>
            </w:pPr>
            <w:r w:rsidRPr="009822FA">
              <w:rPr>
                <w:color w:val="auto"/>
                <w:sz w:val="22"/>
              </w:rPr>
              <w:t>A.U8</w:t>
            </w:r>
          </w:p>
        </w:tc>
      </w:tr>
      <w:tr w:rsidR="00893D86" w:rsidRPr="00893D86" w14:paraId="103DD457" w14:textId="77777777" w:rsidTr="00BB0D32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34EF" w14:textId="3BB61531" w:rsidR="00893D86" w:rsidRPr="009822FA" w:rsidRDefault="00893D86" w:rsidP="00893D86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9822FA">
              <w:rPr>
                <w:rFonts w:ascii="Times New Roman" w:hAnsi="Times New Roman"/>
              </w:rPr>
              <w:t>P_U03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89D4" w14:textId="678F9968" w:rsidR="00893D86" w:rsidRPr="009822FA" w:rsidRDefault="00893D86" w:rsidP="00893D86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"/>
              </w:rPr>
            </w:pPr>
            <w:r w:rsidRPr="009822FA">
              <w:rPr>
                <w:color w:val="auto"/>
                <w:sz w:val="22"/>
                <w:lang w:val="en-US"/>
              </w:rPr>
              <w:t>Ability to write a prescription for ready-made drugs = specifics necessary for continuing treatment - as part of the implementation of medical orders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79CF" w14:textId="2D7256B4" w:rsidR="00893D86" w:rsidRPr="009822FA" w:rsidRDefault="00893D86" w:rsidP="00893D86">
            <w:pPr>
              <w:ind w:left="0" w:right="0" w:firstLine="0"/>
              <w:jc w:val="center"/>
              <w:rPr>
                <w:color w:val="auto"/>
                <w:sz w:val="22"/>
              </w:rPr>
            </w:pPr>
            <w:r w:rsidRPr="009822FA">
              <w:rPr>
                <w:color w:val="auto"/>
                <w:sz w:val="22"/>
              </w:rPr>
              <w:t>A.U9</w:t>
            </w:r>
          </w:p>
        </w:tc>
      </w:tr>
      <w:tr w:rsidR="00893D86" w:rsidRPr="00893D86" w14:paraId="276259BE" w14:textId="77777777" w:rsidTr="004758EB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A07D" w14:textId="21993356" w:rsidR="00893D86" w:rsidRPr="009822FA" w:rsidRDefault="00893D86" w:rsidP="00893D86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9822FA">
              <w:rPr>
                <w:rFonts w:ascii="Times New Roman" w:hAnsi="Times New Roman"/>
              </w:rPr>
              <w:t>P_U04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C5F5" w14:textId="4A2EDBED" w:rsidR="00893D86" w:rsidRPr="009822FA" w:rsidRDefault="00893D86" w:rsidP="00893D86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"/>
              </w:rPr>
            </w:pPr>
            <w:r w:rsidRPr="009822FA">
              <w:rPr>
                <w:color w:val="auto"/>
                <w:sz w:val="22"/>
                <w:lang w:val="en-US"/>
              </w:rPr>
              <w:t>The ability to prescribe various forms of prescription drugs and foods for particular nutritional uses prescribed by a physician.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2D16" w14:textId="67372BC5" w:rsidR="00893D86" w:rsidRPr="009822FA" w:rsidRDefault="00893D86" w:rsidP="00893D86">
            <w:pPr>
              <w:ind w:left="0" w:right="0" w:firstLine="0"/>
              <w:jc w:val="center"/>
              <w:rPr>
                <w:color w:val="auto"/>
                <w:sz w:val="22"/>
              </w:rPr>
            </w:pPr>
            <w:r w:rsidRPr="009822FA">
              <w:rPr>
                <w:color w:val="auto"/>
                <w:sz w:val="22"/>
              </w:rPr>
              <w:t>A.U10</w:t>
            </w:r>
          </w:p>
        </w:tc>
      </w:tr>
      <w:tr w:rsidR="00893D86" w:rsidRPr="00893D86" w14:paraId="1F8381FC" w14:textId="77777777" w:rsidTr="004758EB">
        <w:trPr>
          <w:trHeight w:val="51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69D3559" w14:textId="54CC001A" w:rsidR="00893D86" w:rsidRPr="00893D86" w:rsidRDefault="00893D86" w:rsidP="00893D86">
            <w:pPr>
              <w:spacing w:after="0" w:line="259" w:lineRule="auto"/>
              <w:ind w:left="0" w:right="0" w:firstLine="0"/>
              <w:jc w:val="left"/>
              <w:rPr>
                <w:color w:val="auto"/>
                <w:sz w:val="22"/>
                <w:lang w:val="en-GB"/>
              </w:rPr>
            </w:pPr>
            <w:r w:rsidRPr="00893D86">
              <w:rPr>
                <w:b/>
                <w:color w:val="auto"/>
                <w:sz w:val="22"/>
                <w:lang w:val="en-GB"/>
              </w:rPr>
              <w:t xml:space="preserve">21. </w:t>
            </w:r>
            <w:r w:rsidRPr="00893D86">
              <w:rPr>
                <w:b/>
                <w:color w:val="auto"/>
                <w:sz w:val="22"/>
                <w:lang w:val="en-US"/>
              </w:rPr>
              <w:t xml:space="preserve"> Forms and topics of classes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893D86" w:rsidRPr="00893D86" w:rsidRDefault="00893D86" w:rsidP="00893D86">
            <w:pPr>
              <w:spacing w:after="0" w:line="259" w:lineRule="auto"/>
              <w:ind w:left="1" w:right="0" w:firstLine="0"/>
              <w:jc w:val="left"/>
              <w:rPr>
                <w:color w:val="auto"/>
                <w:sz w:val="18"/>
              </w:rPr>
            </w:pPr>
            <w:proofErr w:type="spellStart"/>
            <w:r w:rsidRPr="00893D86">
              <w:rPr>
                <w:b/>
                <w:color w:val="auto"/>
                <w:sz w:val="18"/>
              </w:rPr>
              <w:t>Number</w:t>
            </w:r>
            <w:proofErr w:type="spellEnd"/>
            <w:r w:rsidRPr="00893D86">
              <w:rPr>
                <w:b/>
                <w:color w:val="auto"/>
                <w:sz w:val="18"/>
              </w:rPr>
              <w:t xml:space="preserve"> of </w:t>
            </w:r>
            <w:proofErr w:type="spellStart"/>
            <w:r w:rsidRPr="00893D86">
              <w:rPr>
                <w:b/>
                <w:color w:val="auto"/>
                <w:sz w:val="18"/>
              </w:rPr>
              <w:t>hours</w:t>
            </w:r>
            <w:proofErr w:type="spellEnd"/>
            <w:r w:rsidRPr="00893D86">
              <w:rPr>
                <w:b/>
                <w:color w:val="auto"/>
                <w:sz w:val="18"/>
              </w:rPr>
              <w:t xml:space="preserve">  </w:t>
            </w:r>
          </w:p>
        </w:tc>
      </w:tr>
      <w:tr w:rsidR="00893D86" w:rsidRPr="00893D86" w14:paraId="71939301" w14:textId="77777777" w:rsidTr="00960E10">
        <w:trPr>
          <w:trHeight w:val="265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530D" w14:textId="3BA51FF8" w:rsidR="00893D86" w:rsidRPr="00893D86" w:rsidRDefault="00893D86" w:rsidP="00893D86">
            <w:pPr>
              <w:spacing w:after="0" w:line="259" w:lineRule="auto"/>
              <w:ind w:left="58" w:right="0" w:firstLine="0"/>
              <w:jc w:val="left"/>
              <w:rPr>
                <w:color w:val="auto"/>
                <w:sz w:val="22"/>
              </w:rPr>
            </w:pPr>
            <w:r w:rsidRPr="00893D86">
              <w:rPr>
                <w:b/>
                <w:color w:val="auto"/>
                <w:sz w:val="22"/>
              </w:rPr>
              <w:t xml:space="preserve">21.1. </w:t>
            </w:r>
            <w:proofErr w:type="spellStart"/>
            <w:r w:rsidRPr="00893D86">
              <w:rPr>
                <w:b/>
                <w:color w:val="auto"/>
                <w:sz w:val="22"/>
              </w:rPr>
              <w:t>Lectures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D89" w14:textId="47C8DFD0" w:rsidR="00893D86" w:rsidRPr="00893D86" w:rsidRDefault="00893D86" w:rsidP="00893D86">
            <w:pPr>
              <w:spacing w:after="0" w:line="259" w:lineRule="auto"/>
              <w:ind w:left="58" w:right="0" w:firstLine="0"/>
              <w:jc w:val="center"/>
              <w:rPr>
                <w:color w:val="auto"/>
                <w:sz w:val="22"/>
              </w:rPr>
            </w:pPr>
            <w:r w:rsidRPr="00893D86">
              <w:rPr>
                <w:b/>
                <w:color w:val="auto"/>
                <w:sz w:val="22"/>
              </w:rPr>
              <w:t>25</w:t>
            </w:r>
          </w:p>
        </w:tc>
      </w:tr>
      <w:tr w:rsidR="00893D86" w:rsidRPr="00893D86" w14:paraId="4B09A0A5" w14:textId="77777777" w:rsidTr="00960E10">
        <w:trPr>
          <w:trHeight w:val="262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7D15" w14:textId="0DF2C06E" w:rsidR="00893D86" w:rsidRPr="00893D86" w:rsidRDefault="00893D86" w:rsidP="00893D86">
            <w:pPr>
              <w:ind w:left="58" w:right="0" w:firstLine="0"/>
              <w:jc w:val="left"/>
              <w:rPr>
                <w:rFonts w:cs="Calibri"/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</w:rPr>
              <w:t xml:space="preserve">Basics of </w:t>
            </w:r>
            <w:proofErr w:type="spellStart"/>
            <w:r w:rsidRPr="00893D86">
              <w:rPr>
                <w:color w:val="auto"/>
                <w:sz w:val="22"/>
              </w:rPr>
              <w:t>antibiotic</w:t>
            </w:r>
            <w:proofErr w:type="spellEnd"/>
            <w:r w:rsidRPr="00893D86">
              <w:rPr>
                <w:color w:val="auto"/>
                <w:sz w:val="22"/>
              </w:rPr>
              <w:t xml:space="preserve"> </w:t>
            </w:r>
            <w:proofErr w:type="spellStart"/>
            <w:r w:rsidRPr="00893D86">
              <w:rPr>
                <w:color w:val="auto"/>
                <w:sz w:val="22"/>
              </w:rPr>
              <w:t>therapy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61E0" w14:textId="33D6E991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rFonts w:cs="Calibri"/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2</w:t>
            </w:r>
          </w:p>
        </w:tc>
      </w:tr>
      <w:tr w:rsidR="00893D86" w:rsidRPr="00893D86" w14:paraId="59A01691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C9A1" w14:textId="4AE66B98" w:rsidR="00893D86" w:rsidRPr="00893D86" w:rsidRDefault="00893D86" w:rsidP="00893D86">
            <w:pPr>
              <w:ind w:left="58" w:right="0" w:firstLine="0"/>
              <w:jc w:val="left"/>
              <w:rPr>
                <w:rFonts w:cs="Calibri"/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Formal and legal requirements for prescriptions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F8BC" w14:textId="021A4DC3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rFonts w:cs="Calibri"/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2</w:t>
            </w:r>
          </w:p>
        </w:tc>
      </w:tr>
      <w:tr w:rsidR="00893D86" w:rsidRPr="00893D86" w14:paraId="2FE7E2D5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906E" w14:textId="37FA992B" w:rsidR="00893D86" w:rsidRPr="00893D86" w:rsidRDefault="00893D86" w:rsidP="00893D86">
            <w:pPr>
              <w:ind w:left="58" w:right="0" w:firstLine="0"/>
              <w:jc w:val="left"/>
              <w:rPr>
                <w:rFonts w:cs="Calibri"/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Characteristics of the most important groups of antibiotics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B3E3" w14:textId="6B16CAC1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rFonts w:cs="Calibri"/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3</w:t>
            </w:r>
          </w:p>
        </w:tc>
      </w:tr>
      <w:tr w:rsidR="00893D86" w:rsidRPr="00893D86" w14:paraId="329E8A4B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C1CC" w14:textId="4D5D0E09" w:rsidR="00893D86" w:rsidRPr="00893D86" w:rsidRDefault="00893D86" w:rsidP="00893D86">
            <w:pPr>
              <w:spacing w:after="0" w:line="240" w:lineRule="auto"/>
              <w:ind w:left="58" w:right="0" w:firstLine="0"/>
              <w:jc w:val="left"/>
              <w:rPr>
                <w:color w:val="auto"/>
                <w:sz w:val="22"/>
                <w:lang w:val="en-US"/>
              </w:rPr>
            </w:pPr>
            <w:proofErr w:type="spellStart"/>
            <w:r w:rsidRPr="00893D86">
              <w:rPr>
                <w:color w:val="auto"/>
                <w:sz w:val="22"/>
              </w:rPr>
              <w:t>Antifungal</w:t>
            </w:r>
            <w:proofErr w:type="spellEnd"/>
            <w:r w:rsidRPr="00893D86">
              <w:rPr>
                <w:color w:val="auto"/>
                <w:sz w:val="22"/>
              </w:rPr>
              <w:t xml:space="preserve"> </w:t>
            </w:r>
            <w:proofErr w:type="spellStart"/>
            <w:r w:rsidRPr="00893D86">
              <w:rPr>
                <w:color w:val="auto"/>
                <w:sz w:val="22"/>
              </w:rPr>
              <w:t>drugs</w:t>
            </w:r>
            <w:proofErr w:type="spellEnd"/>
            <w:r w:rsidRPr="00893D86">
              <w:rPr>
                <w:color w:val="auto"/>
                <w:sz w:val="22"/>
              </w:rPr>
              <w:t xml:space="preserve">. </w:t>
            </w:r>
            <w:proofErr w:type="spellStart"/>
            <w:r w:rsidRPr="00893D86">
              <w:rPr>
                <w:color w:val="auto"/>
                <w:sz w:val="22"/>
              </w:rPr>
              <w:t>Antibacterial</w:t>
            </w:r>
            <w:proofErr w:type="spellEnd"/>
            <w:r w:rsidRPr="00893D86">
              <w:rPr>
                <w:color w:val="auto"/>
                <w:sz w:val="22"/>
              </w:rPr>
              <w:t xml:space="preserve"> </w:t>
            </w:r>
            <w:proofErr w:type="spellStart"/>
            <w:r w:rsidRPr="00893D86">
              <w:rPr>
                <w:color w:val="auto"/>
                <w:sz w:val="22"/>
              </w:rPr>
              <w:t>chemotherapeutics</w:t>
            </w:r>
            <w:proofErr w:type="spellEnd"/>
            <w:r w:rsidRPr="00893D86">
              <w:rPr>
                <w:color w:val="auto"/>
                <w:sz w:val="22"/>
              </w:rPr>
              <w:t>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AA71" w14:textId="6F9E986B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rFonts w:cs="Calibri"/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2</w:t>
            </w:r>
          </w:p>
        </w:tc>
      </w:tr>
      <w:tr w:rsidR="00893D86" w:rsidRPr="00893D86" w14:paraId="20FDDB5A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1940" w14:textId="61EC52E6" w:rsidR="00893D86" w:rsidRPr="00893D86" w:rsidRDefault="00893D86" w:rsidP="00893D86">
            <w:pPr>
              <w:spacing w:after="0" w:line="240" w:lineRule="auto"/>
              <w:ind w:left="58" w:right="0" w:firstLine="0"/>
              <w:rPr>
                <w:color w:val="auto"/>
                <w:sz w:val="22"/>
                <w:lang w:val="en"/>
              </w:rPr>
            </w:pPr>
            <w:r w:rsidRPr="00893D86">
              <w:rPr>
                <w:color w:val="auto"/>
                <w:sz w:val="22"/>
                <w:lang w:val="en-US"/>
              </w:rPr>
              <w:t>Disinfectants and antiseptics. Antiviral drugs.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99DF" w14:textId="0A43650C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2</w:t>
            </w:r>
          </w:p>
        </w:tc>
      </w:tr>
      <w:tr w:rsidR="00893D86" w:rsidRPr="00893D86" w14:paraId="01F19A11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80601" w14:textId="43FC99F0" w:rsidR="00893D86" w:rsidRPr="00893D86" w:rsidRDefault="00893D86" w:rsidP="00893D86">
            <w:pPr>
              <w:spacing w:after="0" w:line="259" w:lineRule="auto"/>
              <w:ind w:left="58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Drugs affecting the coagulation system.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B29DB" w14:textId="3F1917BA" w:rsidR="00893D86" w:rsidRPr="009046F0" w:rsidRDefault="00893D86" w:rsidP="00893D86">
            <w:pPr>
              <w:tabs>
                <w:tab w:val="left" w:pos="276"/>
              </w:tabs>
              <w:spacing w:after="0" w:line="259" w:lineRule="auto"/>
              <w:ind w:left="58" w:right="0" w:firstLine="0"/>
              <w:jc w:val="center"/>
              <w:rPr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2</w:t>
            </w:r>
          </w:p>
        </w:tc>
      </w:tr>
      <w:tr w:rsidR="00893D86" w:rsidRPr="00893D86" w14:paraId="0E3B3EC1" w14:textId="77777777" w:rsidTr="00960E10">
        <w:trPr>
          <w:trHeight w:val="262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A0C" w14:textId="3B73CFB1" w:rsidR="00893D86" w:rsidRPr="00893D86" w:rsidRDefault="00893D86" w:rsidP="00893D86">
            <w:pPr>
              <w:spacing w:after="0" w:line="240" w:lineRule="auto"/>
              <w:ind w:left="58" w:right="0" w:firstLine="0"/>
              <w:jc w:val="left"/>
              <w:rPr>
                <w:rFonts w:cs="Calibri"/>
                <w:color w:val="auto"/>
                <w:sz w:val="22"/>
                <w:lang w:val="en-US"/>
              </w:rPr>
            </w:pPr>
            <w:proofErr w:type="spellStart"/>
            <w:r w:rsidRPr="00893D86">
              <w:rPr>
                <w:color w:val="auto"/>
                <w:sz w:val="22"/>
              </w:rPr>
              <w:t>Drug</w:t>
            </w:r>
            <w:proofErr w:type="spellEnd"/>
            <w:r w:rsidRPr="00893D86">
              <w:rPr>
                <w:color w:val="auto"/>
                <w:sz w:val="22"/>
              </w:rPr>
              <w:t xml:space="preserve"> </w:t>
            </w:r>
            <w:proofErr w:type="spellStart"/>
            <w:r w:rsidRPr="00893D86">
              <w:rPr>
                <w:color w:val="auto"/>
                <w:sz w:val="22"/>
              </w:rPr>
              <w:t>treatment</w:t>
            </w:r>
            <w:proofErr w:type="spellEnd"/>
            <w:r w:rsidRPr="00893D86">
              <w:rPr>
                <w:color w:val="auto"/>
                <w:sz w:val="22"/>
              </w:rPr>
              <w:t xml:space="preserve"> of </w:t>
            </w:r>
            <w:proofErr w:type="spellStart"/>
            <w:r w:rsidRPr="00893D86">
              <w:rPr>
                <w:color w:val="auto"/>
                <w:sz w:val="22"/>
              </w:rPr>
              <w:t>hypertension</w:t>
            </w:r>
            <w:proofErr w:type="spellEnd"/>
            <w:r w:rsidRPr="00893D86">
              <w:rPr>
                <w:color w:val="auto"/>
                <w:sz w:val="22"/>
              </w:rPr>
              <w:t>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6E3E4ACF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rFonts w:cs="Calibri"/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2</w:t>
            </w:r>
          </w:p>
        </w:tc>
      </w:tr>
      <w:tr w:rsidR="00893D86" w:rsidRPr="00893D86" w14:paraId="68B40461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ADF" w14:textId="437396D3" w:rsidR="00893D86" w:rsidRPr="00893D86" w:rsidRDefault="00893D86" w:rsidP="00893D86">
            <w:pPr>
              <w:spacing w:after="0" w:line="240" w:lineRule="auto"/>
              <w:ind w:left="58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Drug treatment of ischemic disease.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ECC" w14:textId="490937C8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rFonts w:cs="Calibri"/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2</w:t>
            </w:r>
          </w:p>
        </w:tc>
      </w:tr>
      <w:tr w:rsidR="00893D86" w:rsidRPr="00893D86" w14:paraId="7154DF39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E922" w14:textId="05242221" w:rsidR="00893D86" w:rsidRPr="00893D86" w:rsidRDefault="00893D86" w:rsidP="00893D86">
            <w:pPr>
              <w:ind w:left="58" w:right="0" w:firstLine="0"/>
              <w:jc w:val="left"/>
              <w:rPr>
                <w:rFonts w:cs="Calibri"/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Drugs affecting the CNS (hypnotics, anxiolytics and antidepressants).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ACC6" w14:textId="243EF83C" w:rsidR="00893D86" w:rsidRPr="009046F0" w:rsidRDefault="00893D86" w:rsidP="00893D86">
            <w:pPr>
              <w:tabs>
                <w:tab w:val="left" w:pos="276"/>
              </w:tabs>
              <w:ind w:left="58" w:right="0" w:firstLine="0"/>
              <w:jc w:val="center"/>
              <w:rPr>
                <w:rFonts w:cs="Calibri"/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2</w:t>
            </w:r>
          </w:p>
        </w:tc>
      </w:tr>
      <w:tr w:rsidR="00893D86" w:rsidRPr="00893D86" w14:paraId="00BD401C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6BAA9" w14:textId="25AD49C2" w:rsidR="00893D86" w:rsidRPr="00893D86" w:rsidRDefault="00893D86" w:rsidP="00893D86">
            <w:pPr>
              <w:spacing w:after="0" w:line="240" w:lineRule="auto"/>
              <w:ind w:left="58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lastRenderedPageBreak/>
              <w:t>General anesthetics and local anesthetics.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3DC74" w14:textId="29D3EA31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rFonts w:cs="Calibri"/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2</w:t>
            </w:r>
          </w:p>
        </w:tc>
      </w:tr>
      <w:tr w:rsidR="00893D86" w:rsidRPr="00893D86" w14:paraId="408D8F29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18005" w14:textId="4DCF9B53" w:rsidR="00893D86" w:rsidRPr="00893D86" w:rsidRDefault="00893D86" w:rsidP="00893D86">
            <w:pPr>
              <w:spacing w:after="0" w:line="240" w:lineRule="auto"/>
              <w:ind w:left="58" w:right="0" w:firstLine="0"/>
              <w:jc w:val="left"/>
              <w:rPr>
                <w:color w:val="auto"/>
                <w:sz w:val="22"/>
                <w:lang w:val="en"/>
              </w:rPr>
            </w:pPr>
            <w:r w:rsidRPr="00893D86">
              <w:rPr>
                <w:color w:val="auto"/>
                <w:sz w:val="22"/>
                <w:lang w:val="en-US"/>
              </w:rPr>
              <w:t>Drugs and pregnancy and lactation.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9415E" w14:textId="372C53FF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2</w:t>
            </w:r>
          </w:p>
        </w:tc>
      </w:tr>
      <w:tr w:rsidR="00893D86" w:rsidRPr="00893D86" w14:paraId="35B941E2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9F6A" w14:textId="096511E4" w:rsidR="00893D86" w:rsidRPr="00893D86" w:rsidRDefault="00893D86" w:rsidP="00893D86">
            <w:pPr>
              <w:ind w:left="58" w:right="0" w:firstLine="0"/>
              <w:jc w:val="left"/>
              <w:rPr>
                <w:rFonts w:cs="Calibri"/>
                <w:b/>
                <w:bCs/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Treatment of difficult and chronic wounds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CA9C1" w14:textId="1F5625DA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rFonts w:cs="Calibri"/>
                <w:bCs/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2</w:t>
            </w:r>
          </w:p>
        </w:tc>
      </w:tr>
      <w:tr w:rsidR="00893D86" w:rsidRPr="00893D86" w14:paraId="7A472683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78AFB" w14:textId="08022EB5" w:rsidR="00893D86" w:rsidRPr="00893D86" w:rsidRDefault="00893D86" w:rsidP="00893D86">
            <w:pPr>
              <w:ind w:left="58" w:right="0" w:firstLine="0"/>
              <w:jc w:val="left"/>
              <w:rPr>
                <w:rFonts w:cs="Calibri"/>
                <w:color w:val="auto"/>
                <w:sz w:val="22"/>
                <w:lang w:val="en-US"/>
              </w:rPr>
            </w:pPr>
            <w:r w:rsidRPr="00893D86">
              <w:rPr>
                <w:b/>
                <w:color w:val="auto"/>
                <w:sz w:val="22"/>
              </w:rPr>
              <w:t xml:space="preserve">21.2. </w:t>
            </w:r>
            <w:proofErr w:type="spellStart"/>
            <w:r w:rsidRPr="00893D86">
              <w:rPr>
                <w:b/>
                <w:color w:val="auto"/>
                <w:sz w:val="22"/>
              </w:rPr>
              <w:t>Exercises</w:t>
            </w:r>
            <w:proofErr w:type="spellEnd"/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B9CB3" w14:textId="1B969692" w:rsidR="00893D86" w:rsidRPr="00893D86" w:rsidRDefault="00893D86" w:rsidP="00893D86">
            <w:pPr>
              <w:spacing w:after="0" w:line="259" w:lineRule="auto"/>
              <w:ind w:left="58" w:right="0" w:firstLine="0"/>
              <w:jc w:val="center"/>
              <w:rPr>
                <w:rFonts w:cs="Calibri"/>
                <w:color w:val="auto"/>
                <w:sz w:val="22"/>
              </w:rPr>
            </w:pPr>
            <w:r w:rsidRPr="00893D86">
              <w:rPr>
                <w:b/>
                <w:color w:val="auto"/>
                <w:sz w:val="22"/>
              </w:rPr>
              <w:t>35</w:t>
            </w:r>
          </w:p>
        </w:tc>
      </w:tr>
      <w:tr w:rsidR="00893D86" w:rsidRPr="00893D86" w14:paraId="5EEE3361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76488" w14:textId="5B2606A8" w:rsidR="00893D86" w:rsidRPr="00893D86" w:rsidRDefault="00893D86" w:rsidP="00893D86">
            <w:pPr>
              <w:ind w:left="58" w:right="0" w:firstLine="0"/>
              <w:jc w:val="left"/>
              <w:rPr>
                <w:rFonts w:cs="Calibri"/>
                <w:color w:val="auto"/>
                <w:sz w:val="22"/>
                <w:lang w:val="en-US"/>
              </w:rPr>
            </w:pPr>
            <w:bookmarkStart w:id="0" w:name="_GoBack" w:colFirst="1" w:colLast="1"/>
            <w:r w:rsidRPr="00893D86">
              <w:rPr>
                <w:color w:val="auto"/>
                <w:sz w:val="22"/>
                <w:lang w:val="en-US"/>
              </w:rPr>
              <w:t xml:space="preserve">Basic pharmacological concepts. Opioid analgesics. </w:t>
            </w:r>
            <w:proofErr w:type="spellStart"/>
            <w:r w:rsidRPr="00893D86">
              <w:rPr>
                <w:color w:val="auto"/>
                <w:sz w:val="22"/>
              </w:rPr>
              <w:t>Addictions</w:t>
            </w:r>
            <w:proofErr w:type="spellEnd"/>
            <w:r w:rsidRPr="00893D86">
              <w:rPr>
                <w:color w:val="auto"/>
                <w:sz w:val="22"/>
              </w:rPr>
              <w:t>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86B6E" w14:textId="39C3A557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4</w:t>
            </w:r>
          </w:p>
        </w:tc>
      </w:tr>
      <w:tr w:rsidR="00893D86" w:rsidRPr="00893D86" w14:paraId="4F6AAB32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B604" w14:textId="30D034A8" w:rsidR="00893D86" w:rsidRPr="00893D86" w:rsidRDefault="00893D86" w:rsidP="00893D86">
            <w:pPr>
              <w:ind w:left="58" w:right="0" w:firstLine="0"/>
              <w:jc w:val="left"/>
              <w:rPr>
                <w:rStyle w:val="rynqvb"/>
                <w:color w:val="auto"/>
                <w:sz w:val="22"/>
                <w:lang w:val="en"/>
              </w:rPr>
            </w:pPr>
            <w:r w:rsidRPr="00893D86">
              <w:rPr>
                <w:color w:val="auto"/>
                <w:sz w:val="22"/>
                <w:lang w:val="en-US"/>
              </w:rPr>
              <w:t>NSAIDs and the analgesic ladder. Drugs used in the treatment of RA.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2635D" w14:textId="726342D2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4</w:t>
            </w:r>
          </w:p>
        </w:tc>
      </w:tr>
      <w:tr w:rsidR="00893D86" w:rsidRPr="00893D86" w14:paraId="56ED3CCE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78C58" w14:textId="6673038A" w:rsidR="00893D86" w:rsidRPr="00893D86" w:rsidRDefault="00893D86" w:rsidP="00893D86">
            <w:pPr>
              <w:ind w:left="58" w:right="0" w:firstLine="0"/>
              <w:jc w:val="left"/>
              <w:rPr>
                <w:rStyle w:val="rynqvb"/>
                <w:color w:val="auto"/>
                <w:sz w:val="22"/>
                <w:lang w:val="en"/>
              </w:rPr>
            </w:pPr>
            <w:r w:rsidRPr="00893D86">
              <w:rPr>
                <w:color w:val="auto"/>
                <w:sz w:val="22"/>
                <w:lang w:val="en-US"/>
              </w:rPr>
              <w:t xml:space="preserve">Drugs affecting the autonomic nervous system. </w:t>
            </w:r>
            <w:r w:rsidRPr="00893D86">
              <w:rPr>
                <w:b/>
                <w:i/>
                <w:color w:val="auto"/>
                <w:sz w:val="22"/>
                <w:lang w:val="en-US"/>
              </w:rPr>
              <w:t>Assessment: Painkillers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FFEC2" w14:textId="0B413658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4</w:t>
            </w:r>
          </w:p>
        </w:tc>
      </w:tr>
      <w:tr w:rsidR="00893D86" w:rsidRPr="00893D86" w14:paraId="3B330CE9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F0EBE" w14:textId="0E297C88" w:rsidR="00893D86" w:rsidRPr="00893D86" w:rsidRDefault="00893D86" w:rsidP="00893D86">
            <w:pPr>
              <w:ind w:left="58" w:right="0" w:firstLine="0"/>
              <w:jc w:val="left"/>
              <w:rPr>
                <w:rStyle w:val="rynqvb"/>
                <w:color w:val="auto"/>
                <w:sz w:val="22"/>
                <w:lang w:val="en"/>
              </w:rPr>
            </w:pPr>
            <w:r w:rsidRPr="00893D86">
              <w:rPr>
                <w:color w:val="auto"/>
                <w:sz w:val="22"/>
                <w:lang w:val="en-US"/>
              </w:rPr>
              <w:t>Selected chemotherapeutic drugs and new antibiotics.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55CBA" w14:textId="23F59C82" w:rsidR="00893D86" w:rsidRPr="009046F0" w:rsidRDefault="00893D86" w:rsidP="00893D86">
            <w:pPr>
              <w:spacing w:after="0" w:line="259" w:lineRule="auto"/>
              <w:ind w:left="58" w:right="0" w:firstLine="0"/>
              <w:jc w:val="center"/>
              <w:rPr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3</w:t>
            </w:r>
          </w:p>
        </w:tc>
      </w:tr>
      <w:tr w:rsidR="00893D86" w:rsidRPr="00893D86" w14:paraId="732709E3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61E3A" w14:textId="77777777" w:rsidR="00893D86" w:rsidRPr="00893D86" w:rsidRDefault="00893D86" w:rsidP="00893D86">
            <w:pPr>
              <w:spacing w:after="0" w:line="240" w:lineRule="auto"/>
              <w:ind w:left="37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Ready-made medicines – forms, rules of recording. Sources of information about the medicine.</w:t>
            </w:r>
          </w:p>
          <w:p w14:paraId="5E5E64BB" w14:textId="0A126F31" w:rsidR="00893D86" w:rsidRPr="00893D86" w:rsidRDefault="00893D86" w:rsidP="00893D86">
            <w:pPr>
              <w:ind w:left="58" w:right="0" w:firstLine="0"/>
              <w:jc w:val="left"/>
              <w:rPr>
                <w:rStyle w:val="rynqvb"/>
                <w:color w:val="auto"/>
                <w:sz w:val="22"/>
                <w:lang w:val="en"/>
              </w:rPr>
            </w:pPr>
            <w:r w:rsidRPr="00893D86">
              <w:rPr>
                <w:color w:val="auto"/>
                <w:sz w:val="22"/>
                <w:lang w:val="en-US"/>
              </w:rPr>
              <w:t>Exercises in recording various forms of medications and main drugs.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B55CA" w14:textId="00404F4C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right="0"/>
              <w:rPr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4</w:t>
            </w:r>
          </w:p>
        </w:tc>
      </w:tr>
      <w:tr w:rsidR="00893D86" w:rsidRPr="00893D86" w14:paraId="61E69705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C88D" w14:textId="20EF437E" w:rsidR="00893D86" w:rsidRPr="00893D86" w:rsidRDefault="00893D86" w:rsidP="00893D86">
            <w:pPr>
              <w:ind w:left="58" w:right="0" w:firstLine="0"/>
              <w:jc w:val="left"/>
              <w:rPr>
                <w:rStyle w:val="rynqvb"/>
                <w:color w:val="auto"/>
                <w:sz w:val="22"/>
                <w:lang w:val="en"/>
              </w:rPr>
            </w:pPr>
            <w:r w:rsidRPr="00893D86">
              <w:rPr>
                <w:color w:val="auto"/>
                <w:sz w:val="22"/>
                <w:lang w:val="en-US"/>
              </w:rPr>
              <w:t xml:space="preserve">Drugs used in the treatment of diabetes. </w:t>
            </w:r>
            <w:r w:rsidRPr="00893D86">
              <w:rPr>
                <w:b/>
                <w:i/>
                <w:color w:val="auto"/>
                <w:sz w:val="22"/>
                <w:lang w:val="en-US"/>
              </w:rPr>
              <w:t>Classification: Antibacterial drugs</w:t>
            </w:r>
            <w:r w:rsidRPr="00893D86">
              <w:rPr>
                <w:color w:val="auto"/>
                <w:sz w:val="22"/>
                <w:lang w:val="en-US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BB0B2" w14:textId="23AF7D09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3</w:t>
            </w:r>
          </w:p>
        </w:tc>
      </w:tr>
      <w:tr w:rsidR="00893D86" w:rsidRPr="00893D86" w14:paraId="7C0780DF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6B781" w14:textId="5E9EF538" w:rsidR="00893D86" w:rsidRPr="00893D86" w:rsidRDefault="00893D86" w:rsidP="00893D86">
            <w:pPr>
              <w:ind w:left="58" w:right="0" w:firstLine="0"/>
              <w:jc w:val="left"/>
              <w:rPr>
                <w:rStyle w:val="rynqvb"/>
                <w:color w:val="auto"/>
                <w:sz w:val="22"/>
                <w:lang w:val="en"/>
              </w:rPr>
            </w:pPr>
            <w:r w:rsidRPr="00893D86">
              <w:rPr>
                <w:color w:val="auto"/>
                <w:sz w:val="22"/>
                <w:lang w:val="en-US"/>
              </w:rPr>
              <w:t>Drugs used in diseases of the digestive system.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A9FF7" w14:textId="09DF9D8D" w:rsidR="00893D86" w:rsidRPr="009046F0" w:rsidRDefault="00893D86" w:rsidP="00893D86">
            <w:pPr>
              <w:spacing w:after="0" w:line="259" w:lineRule="auto"/>
              <w:ind w:left="58" w:right="0" w:firstLine="0"/>
              <w:jc w:val="center"/>
              <w:rPr>
                <w:bCs/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3</w:t>
            </w:r>
          </w:p>
        </w:tc>
      </w:tr>
      <w:tr w:rsidR="00893D86" w:rsidRPr="00893D86" w14:paraId="7CCF8745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ACC1C" w14:textId="775382F6" w:rsidR="00893D86" w:rsidRPr="00893D86" w:rsidRDefault="00893D86" w:rsidP="00893D86">
            <w:pPr>
              <w:ind w:left="58" w:right="0" w:firstLine="0"/>
              <w:jc w:val="left"/>
              <w:rPr>
                <w:rStyle w:val="rynqvb"/>
                <w:color w:val="auto"/>
                <w:sz w:val="22"/>
                <w:lang w:val="en"/>
              </w:rPr>
            </w:pPr>
            <w:r w:rsidRPr="00893D86">
              <w:rPr>
                <w:color w:val="auto"/>
                <w:sz w:val="22"/>
                <w:lang w:val="en-US"/>
              </w:rPr>
              <w:t xml:space="preserve">Drugs used in thyroid diseases. </w:t>
            </w:r>
            <w:proofErr w:type="spellStart"/>
            <w:r w:rsidRPr="00893D86">
              <w:rPr>
                <w:color w:val="auto"/>
                <w:sz w:val="22"/>
                <w:lang w:val="en-US"/>
              </w:rPr>
              <w:t>Glucocorticosteroids</w:t>
            </w:r>
            <w:proofErr w:type="spellEnd"/>
            <w:r w:rsidRPr="00893D86">
              <w:rPr>
                <w:color w:val="auto"/>
                <w:sz w:val="22"/>
                <w:lang w:val="en-US"/>
              </w:rPr>
              <w:t xml:space="preserve"> . </w:t>
            </w:r>
            <w:r w:rsidRPr="00893D86">
              <w:rPr>
                <w:b/>
                <w:i/>
                <w:color w:val="auto"/>
                <w:sz w:val="22"/>
                <w:lang w:val="en-US"/>
              </w:rPr>
              <w:t>Assessment: Circulatory system drugs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518A7" w14:textId="390368ED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3</w:t>
            </w:r>
          </w:p>
        </w:tc>
      </w:tr>
      <w:tr w:rsidR="00893D86" w:rsidRPr="00893D86" w14:paraId="0F421112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958F5" w14:textId="77777777" w:rsidR="00893D86" w:rsidRPr="00893D86" w:rsidRDefault="00893D86" w:rsidP="00893D86">
            <w:pPr>
              <w:spacing w:after="0" w:line="240" w:lineRule="auto"/>
              <w:ind w:left="37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Recipe exercises – writing down various forms of specifics and main medications.</w:t>
            </w:r>
          </w:p>
          <w:p w14:paraId="569A39AB" w14:textId="2C766B8C" w:rsidR="00893D86" w:rsidRPr="00893D86" w:rsidRDefault="00893D86" w:rsidP="00893D86">
            <w:pPr>
              <w:ind w:left="58" w:right="0" w:firstLine="0"/>
              <w:jc w:val="left"/>
              <w:rPr>
                <w:rStyle w:val="rynqvb"/>
                <w:color w:val="auto"/>
                <w:sz w:val="22"/>
                <w:lang w:val="en"/>
              </w:rPr>
            </w:pPr>
            <w:proofErr w:type="spellStart"/>
            <w:r w:rsidRPr="00893D86">
              <w:rPr>
                <w:b/>
                <w:i/>
                <w:color w:val="auto"/>
                <w:sz w:val="22"/>
                <w:u w:val="single"/>
              </w:rPr>
              <w:t>Passing</w:t>
            </w:r>
            <w:proofErr w:type="spellEnd"/>
            <w:r w:rsidRPr="00893D86">
              <w:rPr>
                <w:b/>
                <w:i/>
                <w:color w:val="auto"/>
                <w:sz w:val="22"/>
                <w:u w:val="single"/>
              </w:rPr>
              <w:t xml:space="preserve"> the </w:t>
            </w:r>
            <w:proofErr w:type="spellStart"/>
            <w:r w:rsidRPr="00893D86">
              <w:rPr>
                <w:b/>
                <w:i/>
                <w:color w:val="auto"/>
                <w:sz w:val="22"/>
                <w:u w:val="single"/>
              </w:rPr>
              <w:t>recipe</w:t>
            </w:r>
            <w:proofErr w:type="spellEnd"/>
            <w:r w:rsidRPr="00893D86">
              <w:rPr>
                <w:b/>
                <w:i/>
                <w:color w:val="auto"/>
                <w:sz w:val="22"/>
                <w:u w:val="single"/>
              </w:rPr>
              <w:t xml:space="preserve"> test </w:t>
            </w:r>
            <w:r w:rsidRPr="00893D86">
              <w:rPr>
                <w:b/>
                <w:i/>
                <w:color w:val="auto"/>
                <w:sz w:val="22"/>
              </w:rPr>
              <w:t>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327FD" w14:textId="2589BB38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4</w:t>
            </w:r>
          </w:p>
        </w:tc>
      </w:tr>
      <w:tr w:rsidR="00893D86" w:rsidRPr="00893D86" w14:paraId="237BABA1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8603F" w14:textId="457FFDC4" w:rsidR="00893D86" w:rsidRPr="00893D86" w:rsidRDefault="00893D86" w:rsidP="00893D86">
            <w:pPr>
              <w:ind w:left="58" w:right="0" w:firstLine="0"/>
              <w:jc w:val="left"/>
              <w:rPr>
                <w:rStyle w:val="rynqvb"/>
                <w:color w:val="auto"/>
                <w:sz w:val="22"/>
                <w:lang w:val="en"/>
              </w:rPr>
            </w:pPr>
            <w:r w:rsidRPr="00893D86">
              <w:rPr>
                <w:color w:val="auto"/>
                <w:sz w:val="22"/>
                <w:lang w:val="en-US"/>
              </w:rPr>
              <w:t>Drugs affecting the respiratory system (cough reflex, asthma therapy, antiallergic drugs).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0A0F" w14:textId="0E1C68F3" w:rsidR="00893D86" w:rsidRPr="009046F0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color w:val="auto"/>
                <w:sz w:val="22"/>
              </w:rPr>
            </w:pPr>
            <w:r w:rsidRPr="009046F0">
              <w:rPr>
                <w:color w:val="auto"/>
                <w:sz w:val="22"/>
              </w:rPr>
              <w:t>3</w:t>
            </w:r>
          </w:p>
        </w:tc>
      </w:tr>
      <w:bookmarkEnd w:id="0"/>
      <w:tr w:rsidR="00893D86" w:rsidRPr="00893D86" w14:paraId="3C41AFEB" w14:textId="77777777" w:rsidTr="00960E10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BC608" w14:textId="6D421951" w:rsidR="00893D86" w:rsidRPr="00893D86" w:rsidRDefault="00893D86" w:rsidP="00893D86">
            <w:pPr>
              <w:ind w:left="58" w:right="0" w:firstLine="0"/>
              <w:jc w:val="left"/>
              <w:rPr>
                <w:rStyle w:val="rynqvb"/>
                <w:color w:val="auto"/>
                <w:sz w:val="22"/>
                <w:lang w:val="en"/>
              </w:rPr>
            </w:pPr>
            <w:r w:rsidRPr="00893D86">
              <w:rPr>
                <w:b/>
                <w:bCs/>
                <w:color w:val="auto"/>
                <w:sz w:val="22"/>
              </w:rPr>
              <w:t xml:space="preserve">21.3 </w:t>
            </w:r>
            <w:proofErr w:type="spellStart"/>
            <w:r w:rsidRPr="00893D86">
              <w:rPr>
                <w:b/>
                <w:bCs/>
                <w:color w:val="auto"/>
                <w:sz w:val="22"/>
              </w:rPr>
              <w:t>Self-education</w:t>
            </w:r>
            <w:proofErr w:type="spellEnd"/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05D5" w14:textId="65F9821A" w:rsidR="00893D86" w:rsidRPr="00893D86" w:rsidRDefault="00893D86" w:rsidP="00893D86">
            <w:pPr>
              <w:tabs>
                <w:tab w:val="left" w:pos="276"/>
              </w:tabs>
              <w:spacing w:after="0" w:line="240" w:lineRule="auto"/>
              <w:ind w:left="58" w:right="0" w:firstLine="0"/>
              <w:jc w:val="center"/>
              <w:rPr>
                <w:color w:val="auto"/>
                <w:sz w:val="22"/>
              </w:rPr>
            </w:pPr>
            <w:r w:rsidRPr="00893D86">
              <w:rPr>
                <w:b/>
                <w:bCs/>
                <w:color w:val="auto"/>
                <w:sz w:val="22"/>
              </w:rPr>
              <w:t>15</w:t>
            </w:r>
          </w:p>
        </w:tc>
      </w:tr>
      <w:tr w:rsidR="00893D86" w:rsidRPr="00893D86" w14:paraId="00B370BF" w14:textId="77777777" w:rsidTr="00185063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893D86" w:rsidRPr="00893D86" w:rsidRDefault="00893D86" w:rsidP="00893D86">
            <w:pPr>
              <w:spacing w:after="0" w:line="259" w:lineRule="auto"/>
              <w:ind w:left="58" w:right="0" w:firstLine="0"/>
              <w:jc w:val="left"/>
              <w:rPr>
                <w:color w:val="auto"/>
                <w:sz w:val="22"/>
              </w:rPr>
            </w:pPr>
            <w:r w:rsidRPr="00893D86">
              <w:rPr>
                <w:b/>
                <w:color w:val="auto"/>
                <w:sz w:val="22"/>
              </w:rPr>
              <w:t xml:space="preserve">22.  </w:t>
            </w:r>
            <w:proofErr w:type="spellStart"/>
            <w:r w:rsidRPr="00893D86">
              <w:rPr>
                <w:b/>
                <w:color w:val="auto"/>
                <w:sz w:val="22"/>
              </w:rPr>
              <w:t>Readings</w:t>
            </w:r>
            <w:proofErr w:type="spellEnd"/>
            <w:r w:rsidRPr="00893D86">
              <w:rPr>
                <w:b/>
                <w:color w:val="auto"/>
                <w:sz w:val="22"/>
              </w:rPr>
              <w:t xml:space="preserve"> </w:t>
            </w:r>
          </w:p>
        </w:tc>
      </w:tr>
      <w:tr w:rsidR="00893D86" w:rsidRPr="009046F0" w14:paraId="32B29CD8" w14:textId="77777777" w:rsidTr="000B2C1B">
        <w:trPr>
          <w:trHeight w:val="51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61307" w14:textId="77777777" w:rsidR="00893D86" w:rsidRPr="009822FA" w:rsidRDefault="00893D86" w:rsidP="00893D86">
            <w:pPr>
              <w:spacing w:after="0" w:line="240" w:lineRule="auto"/>
              <w:ind w:left="57"/>
              <w:rPr>
                <w:b/>
                <w:color w:val="auto"/>
                <w:sz w:val="22"/>
              </w:rPr>
            </w:pPr>
            <w:r w:rsidRPr="009822FA">
              <w:rPr>
                <w:b/>
                <w:color w:val="auto"/>
                <w:sz w:val="22"/>
              </w:rPr>
              <w:t>BASIC</w:t>
            </w:r>
          </w:p>
          <w:p w14:paraId="6060D9DB" w14:textId="77777777" w:rsidR="00893D86" w:rsidRPr="00893D86" w:rsidRDefault="00893D86" w:rsidP="00893D86">
            <w:pPr>
              <w:spacing w:after="0" w:line="240" w:lineRule="auto"/>
              <w:ind w:left="57"/>
              <w:rPr>
                <w:bCs/>
                <w:color w:val="auto"/>
                <w:sz w:val="22"/>
              </w:rPr>
            </w:pPr>
            <w:r w:rsidRPr="00893D86">
              <w:rPr>
                <w:bCs/>
                <w:color w:val="auto"/>
                <w:sz w:val="22"/>
              </w:rPr>
              <w:t xml:space="preserve">"Farmakologia dla studentów i absolwentów kierunków medycznych" wyd. 1, red. </w:t>
            </w:r>
            <w:proofErr w:type="spellStart"/>
            <w:r w:rsidRPr="00893D86">
              <w:rPr>
                <w:bCs/>
                <w:color w:val="auto"/>
                <w:sz w:val="22"/>
              </w:rPr>
              <w:t>E.Obuchowicz</w:t>
            </w:r>
            <w:proofErr w:type="spellEnd"/>
            <w:r w:rsidRPr="00893D86">
              <w:rPr>
                <w:bCs/>
                <w:color w:val="auto"/>
                <w:sz w:val="22"/>
              </w:rPr>
              <w:t xml:space="preserve">., A. Małecki, </w:t>
            </w:r>
            <w:proofErr w:type="spellStart"/>
            <w:r w:rsidRPr="00893D86">
              <w:rPr>
                <w:bCs/>
                <w:color w:val="auto"/>
                <w:sz w:val="22"/>
              </w:rPr>
              <w:t>K.Kmieciak-Kołada</w:t>
            </w:r>
            <w:proofErr w:type="spellEnd"/>
            <w:r w:rsidRPr="00893D86">
              <w:rPr>
                <w:bCs/>
                <w:color w:val="auto"/>
                <w:sz w:val="22"/>
              </w:rPr>
              <w:t xml:space="preserve">, </w:t>
            </w:r>
            <w:proofErr w:type="spellStart"/>
            <w:r w:rsidRPr="00893D86">
              <w:rPr>
                <w:bCs/>
                <w:color w:val="auto"/>
                <w:sz w:val="22"/>
              </w:rPr>
              <w:t>B.Okopień</w:t>
            </w:r>
            <w:proofErr w:type="spellEnd"/>
            <w:r w:rsidRPr="00893D86">
              <w:rPr>
                <w:bCs/>
                <w:color w:val="auto"/>
                <w:sz w:val="22"/>
              </w:rPr>
              <w:t>,  wyd. Śląsk 2011</w:t>
            </w:r>
          </w:p>
          <w:p w14:paraId="56B62AD2" w14:textId="77777777" w:rsidR="00893D86" w:rsidRPr="00893D86" w:rsidRDefault="00893D86" w:rsidP="00893D86">
            <w:pPr>
              <w:spacing w:after="0" w:line="240" w:lineRule="auto"/>
              <w:ind w:left="57"/>
              <w:rPr>
                <w:bCs/>
                <w:color w:val="auto"/>
                <w:sz w:val="22"/>
              </w:rPr>
            </w:pPr>
            <w:r w:rsidRPr="00893D86">
              <w:rPr>
                <w:bCs/>
                <w:color w:val="auto"/>
                <w:sz w:val="22"/>
              </w:rPr>
              <w:t xml:space="preserve">„Farmakologia dla studentów i absolwentów kierunków medycznych" wyd. 2 uzupełnione, red. </w:t>
            </w:r>
            <w:proofErr w:type="spellStart"/>
            <w:r w:rsidRPr="00893D86">
              <w:rPr>
                <w:bCs/>
                <w:color w:val="auto"/>
                <w:sz w:val="22"/>
              </w:rPr>
              <w:t>E.Obuchowicz</w:t>
            </w:r>
            <w:proofErr w:type="spellEnd"/>
            <w:r w:rsidRPr="00893D86">
              <w:rPr>
                <w:bCs/>
                <w:color w:val="auto"/>
                <w:sz w:val="22"/>
              </w:rPr>
              <w:t xml:space="preserve">., A. Małecki, </w:t>
            </w:r>
            <w:proofErr w:type="spellStart"/>
            <w:r w:rsidRPr="00893D86">
              <w:rPr>
                <w:bCs/>
                <w:color w:val="auto"/>
                <w:sz w:val="22"/>
              </w:rPr>
              <w:t>K.Kmieciak-Kołada</w:t>
            </w:r>
            <w:proofErr w:type="spellEnd"/>
            <w:r w:rsidRPr="00893D86">
              <w:rPr>
                <w:bCs/>
                <w:color w:val="auto"/>
                <w:sz w:val="22"/>
              </w:rPr>
              <w:t xml:space="preserve">, </w:t>
            </w:r>
            <w:proofErr w:type="spellStart"/>
            <w:r w:rsidRPr="00893D86">
              <w:rPr>
                <w:bCs/>
                <w:color w:val="auto"/>
                <w:sz w:val="22"/>
              </w:rPr>
              <w:t>B.Okopień</w:t>
            </w:r>
            <w:proofErr w:type="spellEnd"/>
            <w:r w:rsidRPr="00893D86">
              <w:rPr>
                <w:bCs/>
                <w:color w:val="auto"/>
                <w:sz w:val="22"/>
              </w:rPr>
              <w:t>, wyd. MEDKAR, 2011</w:t>
            </w:r>
          </w:p>
          <w:p w14:paraId="7518D666" w14:textId="77777777" w:rsidR="00893D86" w:rsidRPr="00893D86" w:rsidRDefault="00893D86" w:rsidP="00893D86">
            <w:pPr>
              <w:spacing w:after="0" w:line="240" w:lineRule="auto"/>
              <w:ind w:left="57"/>
              <w:rPr>
                <w:bCs/>
                <w:color w:val="auto"/>
                <w:sz w:val="22"/>
              </w:rPr>
            </w:pPr>
            <w:r w:rsidRPr="00893D86">
              <w:rPr>
                <w:bCs/>
                <w:color w:val="auto"/>
                <w:sz w:val="22"/>
              </w:rPr>
              <w:t>„Farmakologia. Podręcznik dla studentów i absolwentów wydziałów pielęgniarstwa i nauk o zdrowiu Akademii Medycznych ” red. G. Rajtar-</w:t>
            </w:r>
            <w:proofErr w:type="spellStart"/>
            <w:r w:rsidRPr="00893D86">
              <w:rPr>
                <w:bCs/>
                <w:color w:val="auto"/>
                <w:sz w:val="22"/>
              </w:rPr>
              <w:t>Cynke</w:t>
            </w:r>
            <w:proofErr w:type="spellEnd"/>
            <w:r w:rsidRPr="00893D86">
              <w:rPr>
                <w:bCs/>
                <w:color w:val="auto"/>
                <w:sz w:val="22"/>
              </w:rPr>
              <w:t>, wyd. II, PZWL, 2015, ISBN 9788320045536</w:t>
            </w:r>
          </w:p>
          <w:p w14:paraId="190A3135" w14:textId="77777777" w:rsidR="00893D86" w:rsidRPr="00893D86" w:rsidRDefault="00893D86" w:rsidP="00893D86">
            <w:pPr>
              <w:spacing w:after="0" w:line="240" w:lineRule="auto"/>
              <w:ind w:left="57"/>
              <w:rPr>
                <w:bCs/>
                <w:color w:val="auto"/>
                <w:sz w:val="22"/>
              </w:rPr>
            </w:pPr>
            <w:r w:rsidRPr="00893D86">
              <w:rPr>
                <w:bCs/>
                <w:color w:val="auto"/>
                <w:sz w:val="22"/>
              </w:rPr>
              <w:t>„Farmakologia” red. naukowa G. Rajtar-</w:t>
            </w:r>
            <w:proofErr w:type="spellStart"/>
            <w:r w:rsidRPr="00893D86">
              <w:rPr>
                <w:bCs/>
                <w:color w:val="auto"/>
                <w:sz w:val="22"/>
              </w:rPr>
              <w:t>Cynke</w:t>
            </w:r>
            <w:proofErr w:type="spellEnd"/>
            <w:r w:rsidRPr="00893D86">
              <w:rPr>
                <w:bCs/>
                <w:color w:val="auto"/>
                <w:sz w:val="22"/>
              </w:rPr>
              <w:t>, PZWL, Warszawa, 2023, ISBN: 9788320048698</w:t>
            </w:r>
          </w:p>
          <w:p w14:paraId="41C8F21D" w14:textId="77777777" w:rsidR="00893D86" w:rsidRPr="00893D86" w:rsidRDefault="00893D86" w:rsidP="00893D86">
            <w:pPr>
              <w:spacing w:after="0" w:line="240" w:lineRule="auto"/>
              <w:ind w:left="57"/>
              <w:rPr>
                <w:bCs/>
                <w:color w:val="auto"/>
                <w:sz w:val="22"/>
              </w:rPr>
            </w:pPr>
            <w:r w:rsidRPr="00893D86">
              <w:rPr>
                <w:bCs/>
                <w:color w:val="auto"/>
                <w:sz w:val="22"/>
              </w:rPr>
              <w:t>Recepty. Zasady wystawiania. G. Rajtar-</w:t>
            </w:r>
            <w:proofErr w:type="spellStart"/>
            <w:r w:rsidRPr="00893D86">
              <w:rPr>
                <w:bCs/>
                <w:color w:val="auto"/>
                <w:sz w:val="22"/>
              </w:rPr>
              <w:t>Cynke</w:t>
            </w:r>
            <w:proofErr w:type="spellEnd"/>
            <w:r w:rsidRPr="00893D86">
              <w:rPr>
                <w:bCs/>
                <w:color w:val="auto"/>
                <w:sz w:val="22"/>
              </w:rPr>
              <w:t>, PZWL, W-</w:t>
            </w:r>
            <w:proofErr w:type="spellStart"/>
            <w:r w:rsidRPr="00893D86">
              <w:rPr>
                <w:bCs/>
                <w:color w:val="auto"/>
                <w:sz w:val="22"/>
              </w:rPr>
              <w:t>wa</w:t>
            </w:r>
            <w:proofErr w:type="spellEnd"/>
            <w:r w:rsidRPr="00893D86">
              <w:rPr>
                <w:bCs/>
                <w:color w:val="auto"/>
                <w:sz w:val="22"/>
              </w:rPr>
              <w:t xml:space="preserve"> 2016 (dostęp on-line Biblioteka SUM)</w:t>
            </w:r>
          </w:p>
          <w:p w14:paraId="4CCA805B" w14:textId="77777777" w:rsidR="00893D86" w:rsidRPr="00893D86" w:rsidRDefault="00893D86" w:rsidP="00893D86">
            <w:pPr>
              <w:spacing w:after="0" w:line="240" w:lineRule="auto"/>
              <w:ind w:left="57"/>
              <w:rPr>
                <w:b/>
                <w:color w:val="auto"/>
                <w:sz w:val="22"/>
              </w:rPr>
            </w:pPr>
            <w:r w:rsidRPr="00893D86">
              <w:rPr>
                <w:b/>
                <w:color w:val="auto"/>
                <w:sz w:val="22"/>
              </w:rPr>
              <w:t>SUPPLEMENTARY</w:t>
            </w:r>
          </w:p>
          <w:p w14:paraId="5936E199" w14:textId="77777777" w:rsidR="009822FA" w:rsidRPr="003F2EF3" w:rsidRDefault="009822FA" w:rsidP="009822FA">
            <w:pPr>
              <w:spacing w:after="0" w:line="240" w:lineRule="auto"/>
              <w:ind w:left="57"/>
              <w:rPr>
                <w:bCs/>
              </w:rPr>
            </w:pPr>
            <w:r w:rsidRPr="003F2EF3">
              <w:rPr>
                <w:bCs/>
              </w:rPr>
              <w:t>Farmakologia. Repetytorium. red. R. Korbut, PZWL 2022,  ISBN:9788320049473</w:t>
            </w:r>
          </w:p>
          <w:p w14:paraId="29798D30" w14:textId="77777777" w:rsidR="009822FA" w:rsidRPr="003F2EF3" w:rsidRDefault="009822FA" w:rsidP="009822FA">
            <w:pPr>
              <w:spacing w:after="0" w:line="240" w:lineRule="auto"/>
              <w:ind w:left="57"/>
              <w:rPr>
                <w:bCs/>
              </w:rPr>
            </w:pPr>
            <w:r w:rsidRPr="003F2EF3">
              <w:t xml:space="preserve">Farmakologia dla zawodów pielęgniarskich, </w:t>
            </w:r>
            <w:r w:rsidRPr="003F2EF3">
              <w:rPr>
                <w:iCs/>
              </w:rPr>
              <w:t xml:space="preserve">B. Schmid, P. </w:t>
            </w:r>
            <w:proofErr w:type="spellStart"/>
            <w:r w:rsidRPr="003F2EF3">
              <w:rPr>
                <w:iCs/>
              </w:rPr>
              <w:t>Strub</w:t>
            </w:r>
            <w:proofErr w:type="spellEnd"/>
            <w:r w:rsidRPr="003F2EF3">
              <w:rPr>
                <w:iCs/>
              </w:rPr>
              <w:t xml:space="preserve">, A. </w:t>
            </w:r>
            <w:proofErr w:type="spellStart"/>
            <w:r w:rsidRPr="003F2EF3">
              <w:rPr>
                <w:iCs/>
              </w:rPr>
              <w:t>Studer</w:t>
            </w:r>
            <w:proofErr w:type="spellEnd"/>
            <w:r w:rsidRPr="003F2EF3">
              <w:rPr>
                <w:i/>
                <w:iCs/>
              </w:rPr>
              <w:t xml:space="preserve">, </w:t>
            </w:r>
            <w:r w:rsidRPr="003F2EF3">
              <w:rPr>
                <w:iCs/>
              </w:rPr>
              <w:t xml:space="preserve">red. wyd. polskiego: J. </w:t>
            </w:r>
            <w:proofErr w:type="spellStart"/>
            <w:r w:rsidRPr="003F2EF3">
              <w:rPr>
                <w:iCs/>
              </w:rPr>
              <w:t>Prandota</w:t>
            </w:r>
            <w:proofErr w:type="spellEnd"/>
          </w:p>
          <w:p w14:paraId="372A45C7" w14:textId="77777777" w:rsidR="009822FA" w:rsidRPr="003F2EF3" w:rsidRDefault="009822FA" w:rsidP="009822FA">
            <w:pPr>
              <w:spacing w:after="0" w:line="240" w:lineRule="auto"/>
              <w:ind w:left="57"/>
              <w:rPr>
                <w:bCs/>
                <w:lang w:val="en-US"/>
              </w:rPr>
            </w:pPr>
            <w:proofErr w:type="spellStart"/>
            <w:r w:rsidRPr="003F2EF3">
              <w:rPr>
                <w:bCs/>
                <w:lang w:val="en-US"/>
              </w:rPr>
              <w:t>MedPharm</w:t>
            </w:r>
            <w:proofErr w:type="spellEnd"/>
            <w:r w:rsidRPr="003F2EF3">
              <w:rPr>
                <w:bCs/>
                <w:lang w:val="en-US"/>
              </w:rPr>
              <w:t>, 2019, ISBN: 978-83-7846-006-0</w:t>
            </w:r>
          </w:p>
          <w:p w14:paraId="6BC3A6E0" w14:textId="77777777" w:rsidR="009822FA" w:rsidRPr="003F2EF3" w:rsidRDefault="009822FA" w:rsidP="009822FA">
            <w:pPr>
              <w:spacing w:after="0" w:line="240" w:lineRule="auto"/>
              <w:ind w:left="57"/>
              <w:rPr>
                <w:bCs/>
                <w:lang w:val="en-US"/>
              </w:rPr>
            </w:pPr>
            <w:r w:rsidRPr="003F2EF3">
              <w:rPr>
                <w:bCs/>
                <w:lang w:val="en-US"/>
              </w:rPr>
              <w:t xml:space="preserve">Basic Pharmacology for Nurses,  Bruce D. Clayton; Michelle J. </w:t>
            </w:r>
            <w:proofErr w:type="spellStart"/>
            <w:r w:rsidRPr="003F2EF3">
              <w:rPr>
                <w:bCs/>
                <w:lang w:val="en-US"/>
              </w:rPr>
              <w:t>Willihnganz</w:t>
            </w:r>
            <w:proofErr w:type="spellEnd"/>
            <w:r w:rsidRPr="003F2EF3">
              <w:rPr>
                <w:bCs/>
                <w:lang w:val="en-US"/>
              </w:rPr>
              <w:t xml:space="preserve">, 17th edition, St. Louis, Missouri: Elsevier 2016-2017; ISBN: 978-0-323-31112-0 </w:t>
            </w:r>
          </w:p>
          <w:p w14:paraId="32C46064" w14:textId="4BE5D96F" w:rsidR="00893D86" w:rsidRPr="00893D86" w:rsidRDefault="009822FA" w:rsidP="009822FA">
            <w:pPr>
              <w:pStyle w:val="Akapitzlist"/>
              <w:spacing w:after="0" w:line="240" w:lineRule="auto"/>
              <w:ind w:left="37" w:right="163"/>
              <w:jc w:val="both"/>
              <w:rPr>
                <w:lang w:val="en-US"/>
              </w:rPr>
            </w:pPr>
            <w:r w:rsidRPr="003F2EF3">
              <w:rPr>
                <w:rFonts w:ascii="Times New Roman" w:hAnsi="Times New Roman"/>
                <w:bCs/>
                <w:lang w:val="en-US"/>
              </w:rPr>
              <w:t xml:space="preserve">Pharmacology for Nurses. Author(s) Blaine T. Smith, Visiting Professor University of Oklahoma College of Pharmacy Blaine T. Smith, Jones &amp; </w:t>
            </w:r>
            <w:proofErr w:type="spellStart"/>
            <w:r w:rsidRPr="003F2EF3">
              <w:rPr>
                <w:rFonts w:ascii="Times New Roman" w:hAnsi="Times New Roman"/>
                <w:bCs/>
                <w:lang w:val="en-US"/>
              </w:rPr>
              <w:t>Bartlet</w:t>
            </w:r>
            <w:proofErr w:type="spellEnd"/>
            <w:r w:rsidRPr="003F2EF3">
              <w:rPr>
                <w:rFonts w:ascii="Times New Roman" w:hAnsi="Times New Roman"/>
                <w:bCs/>
                <w:lang w:val="en-US"/>
              </w:rPr>
              <w:t xml:space="preserve"> Publishers, 2016; ISBN: 978-1-284-04479-9</w:t>
            </w:r>
          </w:p>
        </w:tc>
      </w:tr>
      <w:tr w:rsidR="00893D86" w:rsidRPr="00893D86" w14:paraId="3CC08498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4AAB92C6" w:rsidR="00893D86" w:rsidRPr="00893D86" w:rsidRDefault="00893D86" w:rsidP="00893D86">
            <w:pPr>
              <w:spacing w:after="0" w:line="259" w:lineRule="auto"/>
              <w:ind w:left="58" w:right="0" w:firstLine="0"/>
              <w:jc w:val="left"/>
              <w:rPr>
                <w:color w:val="auto"/>
                <w:sz w:val="22"/>
              </w:rPr>
            </w:pPr>
            <w:r w:rsidRPr="00893D86">
              <w:rPr>
                <w:b/>
                <w:color w:val="auto"/>
                <w:sz w:val="22"/>
              </w:rPr>
              <w:t xml:space="preserve">23. </w:t>
            </w:r>
            <w:r w:rsidRPr="00893D86">
              <w:rPr>
                <w:b/>
                <w:color w:val="auto"/>
                <w:sz w:val="22"/>
                <w:lang w:val="en-US"/>
              </w:rPr>
              <w:t>Detail evaluation criteria</w:t>
            </w:r>
            <w:r w:rsidRPr="00893D86">
              <w:rPr>
                <w:b/>
                <w:color w:val="auto"/>
                <w:sz w:val="22"/>
              </w:rPr>
              <w:t xml:space="preserve">  </w:t>
            </w:r>
          </w:p>
        </w:tc>
      </w:tr>
      <w:tr w:rsidR="00893D86" w:rsidRPr="009046F0" w14:paraId="3A3B0E3D" w14:textId="77777777" w:rsidTr="00185063">
        <w:trPr>
          <w:trHeight w:val="76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7336" w14:textId="77777777" w:rsidR="00893D86" w:rsidRPr="00893D86" w:rsidRDefault="00893D86" w:rsidP="00893D86">
            <w:pPr>
              <w:spacing w:after="4" w:line="259" w:lineRule="auto"/>
              <w:ind w:left="58" w:right="0" w:firstLine="0"/>
              <w:jc w:val="left"/>
              <w:rPr>
                <w:color w:val="auto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In accordance with the recommendations of the controlling authorities.</w:t>
            </w:r>
          </w:p>
          <w:p w14:paraId="49BDBCA7" w14:textId="77777777" w:rsidR="00893D86" w:rsidRPr="00893D86" w:rsidRDefault="00893D86" w:rsidP="00893D86">
            <w:pPr>
              <w:spacing w:after="21" w:line="259" w:lineRule="auto"/>
              <w:ind w:left="58" w:right="0" w:firstLine="0"/>
              <w:jc w:val="left"/>
              <w:rPr>
                <w:color w:val="auto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Passing the course - the student achieved the expected learning outcomes.</w:t>
            </w:r>
          </w:p>
          <w:p w14:paraId="2FCBD870" w14:textId="0EFB2AF0" w:rsidR="00893D86" w:rsidRPr="00893D86" w:rsidRDefault="00893D86" w:rsidP="00893D86">
            <w:pPr>
              <w:spacing w:after="0" w:line="259" w:lineRule="auto"/>
              <w:ind w:left="58" w:right="0" w:firstLine="0"/>
              <w:jc w:val="left"/>
              <w:rPr>
                <w:color w:val="auto"/>
                <w:sz w:val="22"/>
                <w:lang w:val="en-US"/>
              </w:rPr>
            </w:pPr>
            <w:r w:rsidRPr="00893D86">
              <w:rPr>
                <w:color w:val="auto"/>
                <w:sz w:val="22"/>
                <w:lang w:val="en-US"/>
              </w:rPr>
              <w:t>Detailed criteria for passing and grading the course are included in the course regulations.</w:t>
            </w:r>
          </w:p>
        </w:tc>
      </w:tr>
    </w:tbl>
    <w:p w14:paraId="069E13EE" w14:textId="77777777" w:rsidR="008050C4" w:rsidRPr="009822FA" w:rsidRDefault="008050C4" w:rsidP="00297841">
      <w:pPr>
        <w:spacing w:after="0" w:line="259" w:lineRule="auto"/>
        <w:ind w:left="0" w:right="0" w:firstLine="0"/>
        <w:jc w:val="left"/>
        <w:rPr>
          <w:color w:val="auto"/>
          <w:lang w:val="en-US"/>
        </w:rPr>
      </w:pPr>
    </w:p>
    <w:sectPr w:rsidR="008050C4" w:rsidRPr="009822FA" w:rsidSect="00297841">
      <w:footerReference w:type="even" r:id="rId7"/>
      <w:footerReference w:type="default" r:id="rId8"/>
      <w:footerReference w:type="first" r:id="rId9"/>
      <w:pgSz w:w="11906" w:h="16838"/>
      <w:pgMar w:top="709" w:right="471" w:bottom="249" w:left="1077" w:header="709" w:footer="24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9EDB8" w14:textId="77777777" w:rsidR="009D27EA" w:rsidRDefault="009D27EA">
      <w:pPr>
        <w:spacing w:after="0" w:line="240" w:lineRule="auto"/>
      </w:pPr>
      <w:r>
        <w:separator/>
      </w:r>
    </w:p>
  </w:endnote>
  <w:endnote w:type="continuationSeparator" w:id="0">
    <w:p w14:paraId="13E79362" w14:textId="77777777" w:rsidR="009D27EA" w:rsidRDefault="009D2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0EA0F" w14:textId="50FBBBAB" w:rsidR="008050C4" w:rsidRDefault="008050C4" w:rsidP="00297841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4C7996"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0E0D5" w14:textId="77777777" w:rsidR="009D27EA" w:rsidRDefault="009D27EA">
      <w:pPr>
        <w:spacing w:after="0" w:line="240" w:lineRule="auto"/>
      </w:pPr>
      <w:r>
        <w:separator/>
      </w:r>
    </w:p>
  </w:footnote>
  <w:footnote w:type="continuationSeparator" w:id="0">
    <w:p w14:paraId="58FC352B" w14:textId="77777777" w:rsidR="009D27EA" w:rsidRDefault="009D2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282BDB"/>
    <w:multiLevelType w:val="hybridMultilevel"/>
    <w:tmpl w:val="0FBE4562"/>
    <w:lvl w:ilvl="0" w:tplc="25E2DC3E">
      <w:start w:val="1"/>
      <w:numFmt w:val="decimal"/>
      <w:lvlText w:val="%1."/>
      <w:lvlJc w:val="left"/>
      <w:pPr>
        <w:ind w:left="360" w:hanging="360"/>
      </w:pPr>
      <w:rPr>
        <w:rFonts w:ascii="Liberation Serif" w:eastAsia="NSimSun" w:hAnsi="Liberation Serif" w:cs="Mang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8A871FB"/>
    <w:multiLevelType w:val="hybridMultilevel"/>
    <w:tmpl w:val="FB2A2E3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082CE6"/>
    <w:multiLevelType w:val="hybridMultilevel"/>
    <w:tmpl w:val="D1205C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1B70E12"/>
    <w:multiLevelType w:val="hybridMultilevel"/>
    <w:tmpl w:val="D60E51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4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7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8"/>
  </w:num>
  <w:num w:numId="2">
    <w:abstractNumId w:val="3"/>
  </w:num>
  <w:num w:numId="3">
    <w:abstractNumId w:val="9"/>
  </w:num>
  <w:num w:numId="4">
    <w:abstractNumId w:val="4"/>
  </w:num>
  <w:num w:numId="5">
    <w:abstractNumId w:val="11"/>
  </w:num>
  <w:num w:numId="6">
    <w:abstractNumId w:val="17"/>
  </w:num>
  <w:num w:numId="7">
    <w:abstractNumId w:val="18"/>
  </w:num>
  <w:num w:numId="8">
    <w:abstractNumId w:val="16"/>
  </w:num>
  <w:num w:numId="9">
    <w:abstractNumId w:val="12"/>
  </w:num>
  <w:num w:numId="10">
    <w:abstractNumId w:val="8"/>
  </w:num>
  <w:num w:numId="11">
    <w:abstractNumId w:val="6"/>
  </w:num>
  <w:num w:numId="12">
    <w:abstractNumId w:val="0"/>
  </w:num>
  <w:num w:numId="13">
    <w:abstractNumId w:val="19"/>
  </w:num>
  <w:num w:numId="14">
    <w:abstractNumId w:val="25"/>
  </w:num>
  <w:num w:numId="15">
    <w:abstractNumId w:val="13"/>
  </w:num>
  <w:num w:numId="16">
    <w:abstractNumId w:val="15"/>
  </w:num>
  <w:num w:numId="17">
    <w:abstractNumId w:val="26"/>
  </w:num>
  <w:num w:numId="18">
    <w:abstractNumId w:val="1"/>
  </w:num>
  <w:num w:numId="19">
    <w:abstractNumId w:val="23"/>
  </w:num>
  <w:num w:numId="20">
    <w:abstractNumId w:val="22"/>
  </w:num>
  <w:num w:numId="21">
    <w:abstractNumId w:val="27"/>
  </w:num>
  <w:num w:numId="22">
    <w:abstractNumId w:val="7"/>
  </w:num>
  <w:num w:numId="23">
    <w:abstractNumId w:val="5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430A7"/>
    <w:rsid w:val="00050DF5"/>
    <w:rsid w:val="00052014"/>
    <w:rsid w:val="000B2F46"/>
    <w:rsid w:val="001032AA"/>
    <w:rsid w:val="001521BB"/>
    <w:rsid w:val="00185063"/>
    <w:rsid w:val="00186689"/>
    <w:rsid w:val="001879A5"/>
    <w:rsid w:val="001A705C"/>
    <w:rsid w:val="001A76A8"/>
    <w:rsid w:val="001D3FB4"/>
    <w:rsid w:val="001D544D"/>
    <w:rsid w:val="00240122"/>
    <w:rsid w:val="0026298D"/>
    <w:rsid w:val="002819FA"/>
    <w:rsid w:val="0028622E"/>
    <w:rsid w:val="00297841"/>
    <w:rsid w:val="002B005E"/>
    <w:rsid w:val="002B5083"/>
    <w:rsid w:val="002D40AD"/>
    <w:rsid w:val="002D5B65"/>
    <w:rsid w:val="002E307C"/>
    <w:rsid w:val="00306823"/>
    <w:rsid w:val="00332EB5"/>
    <w:rsid w:val="00363174"/>
    <w:rsid w:val="00373860"/>
    <w:rsid w:val="00421CAD"/>
    <w:rsid w:val="00435959"/>
    <w:rsid w:val="00444D06"/>
    <w:rsid w:val="0046195C"/>
    <w:rsid w:val="004758EB"/>
    <w:rsid w:val="00482121"/>
    <w:rsid w:val="004C7996"/>
    <w:rsid w:val="005152AC"/>
    <w:rsid w:val="00535C2F"/>
    <w:rsid w:val="00553149"/>
    <w:rsid w:val="0058605B"/>
    <w:rsid w:val="005867FB"/>
    <w:rsid w:val="005A185D"/>
    <w:rsid w:val="00605B11"/>
    <w:rsid w:val="00666FB1"/>
    <w:rsid w:val="006D2C31"/>
    <w:rsid w:val="006D5E4C"/>
    <w:rsid w:val="0072209B"/>
    <w:rsid w:val="00764D04"/>
    <w:rsid w:val="007816D5"/>
    <w:rsid w:val="007910C0"/>
    <w:rsid w:val="007E3EA7"/>
    <w:rsid w:val="008050C4"/>
    <w:rsid w:val="00835326"/>
    <w:rsid w:val="00893D86"/>
    <w:rsid w:val="009046F0"/>
    <w:rsid w:val="009822FA"/>
    <w:rsid w:val="009D27EA"/>
    <w:rsid w:val="00A175B0"/>
    <w:rsid w:val="00AA5BDB"/>
    <w:rsid w:val="00AE5750"/>
    <w:rsid w:val="00AF2B58"/>
    <w:rsid w:val="00AF4ECF"/>
    <w:rsid w:val="00B21BBB"/>
    <w:rsid w:val="00B54177"/>
    <w:rsid w:val="00BB1CAF"/>
    <w:rsid w:val="00BD39D4"/>
    <w:rsid w:val="00C34655"/>
    <w:rsid w:val="00CC5EAF"/>
    <w:rsid w:val="00D07363"/>
    <w:rsid w:val="00D1188F"/>
    <w:rsid w:val="00D75707"/>
    <w:rsid w:val="00D8312F"/>
    <w:rsid w:val="00D96944"/>
    <w:rsid w:val="00DE02A3"/>
    <w:rsid w:val="00DF29EC"/>
    <w:rsid w:val="00DF690F"/>
    <w:rsid w:val="00E4708E"/>
    <w:rsid w:val="00E632FE"/>
    <w:rsid w:val="00E95559"/>
    <w:rsid w:val="00EA78A0"/>
    <w:rsid w:val="00EF2DFF"/>
    <w:rsid w:val="00F01E01"/>
    <w:rsid w:val="00F167B7"/>
    <w:rsid w:val="00F41AEF"/>
    <w:rsid w:val="00F44BDA"/>
    <w:rsid w:val="00F563D1"/>
    <w:rsid w:val="00F72354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rynqvb">
    <w:name w:val="rynqvb"/>
    <w:basedOn w:val="Domylnaczcionkaakapitu"/>
    <w:rsid w:val="00BB1CAF"/>
  </w:style>
  <w:style w:type="character" w:customStyle="1" w:styleId="hwtze">
    <w:name w:val="hwtze"/>
    <w:basedOn w:val="Domylnaczcionkaakapitu"/>
    <w:rsid w:val="00BB1CAF"/>
  </w:style>
  <w:style w:type="character" w:customStyle="1" w:styleId="apple-converted-space">
    <w:name w:val="apple-converted-space"/>
    <w:rsid w:val="00553149"/>
  </w:style>
  <w:style w:type="paragraph" w:styleId="Nagwek">
    <w:name w:val="header"/>
    <w:basedOn w:val="Normalny"/>
    <w:link w:val="NagwekZnak"/>
    <w:uiPriority w:val="99"/>
    <w:unhideWhenUsed/>
    <w:rsid w:val="00297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841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rsid w:val="00893D86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Cs w:val="24"/>
      <w:lang w:val="en" w:eastAsia="en-US"/>
    </w:rPr>
  </w:style>
  <w:style w:type="character" w:customStyle="1" w:styleId="StopkaZnak">
    <w:name w:val="Stopka Znak"/>
    <w:basedOn w:val="Domylnaczcionkaakapitu"/>
    <w:link w:val="Stopka"/>
    <w:rsid w:val="00893D86"/>
    <w:rPr>
      <w:rFonts w:ascii="Times New Roman" w:eastAsia="Times New Roman" w:hAnsi="Times New Roman" w:cs="Times New Roman"/>
      <w:sz w:val="24"/>
      <w:szCs w:val="24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9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9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8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9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1208</Words>
  <Characters>7248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Lucyna Krupa</cp:lastModifiedBy>
  <cp:revision>5</cp:revision>
  <cp:lastPrinted>2024-10-09T07:33:00Z</cp:lastPrinted>
  <dcterms:created xsi:type="dcterms:W3CDTF">2024-10-15T12:33:00Z</dcterms:created>
  <dcterms:modified xsi:type="dcterms:W3CDTF">2024-10-16T08:07:00Z</dcterms:modified>
</cp:coreProperties>
</file>